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3A8" w:rsidRPr="009833A2" w:rsidRDefault="009833A2" w:rsidP="00AB7B35">
      <w:pPr>
        <w:widowControl w:val="0"/>
        <w:tabs>
          <w:tab w:val="left" w:pos="9360"/>
        </w:tabs>
        <w:ind w:right="-5"/>
        <w:jc w:val="center"/>
        <w:rPr>
          <w:b/>
          <w:sz w:val="32"/>
          <w:szCs w:val="32"/>
        </w:rPr>
      </w:pPr>
      <w:r w:rsidRPr="009833A2">
        <w:rPr>
          <w:b/>
          <w:sz w:val="32"/>
          <w:szCs w:val="32"/>
        </w:rPr>
        <w:t>Материал к теме: «</w:t>
      </w:r>
      <w:r w:rsidR="00C417AC" w:rsidRPr="009833A2">
        <w:rPr>
          <w:b/>
          <w:sz w:val="32"/>
          <w:szCs w:val="32"/>
        </w:rPr>
        <w:t>Особо охраняемые природные территории</w:t>
      </w:r>
      <w:r w:rsidR="00EB5A9B" w:rsidRPr="009833A2">
        <w:rPr>
          <w:b/>
          <w:sz w:val="32"/>
          <w:szCs w:val="32"/>
        </w:rPr>
        <w:t>, сохранение биологического и ландшафтного разнообразия</w:t>
      </w:r>
      <w:r w:rsidR="00DC3B6F" w:rsidRPr="009833A2">
        <w:rPr>
          <w:b/>
          <w:sz w:val="32"/>
          <w:szCs w:val="32"/>
        </w:rPr>
        <w:t xml:space="preserve"> </w:t>
      </w:r>
      <w:r w:rsidR="00EB5A9B" w:rsidRPr="009833A2">
        <w:rPr>
          <w:b/>
          <w:sz w:val="32"/>
          <w:szCs w:val="32"/>
        </w:rPr>
        <w:t xml:space="preserve">в </w:t>
      </w:r>
      <w:r w:rsidR="00C417AC" w:rsidRPr="009833A2">
        <w:rPr>
          <w:b/>
          <w:sz w:val="32"/>
          <w:szCs w:val="32"/>
        </w:rPr>
        <w:t>Гродненской области</w:t>
      </w:r>
      <w:r w:rsidRPr="009833A2">
        <w:rPr>
          <w:b/>
          <w:sz w:val="32"/>
          <w:szCs w:val="32"/>
        </w:rPr>
        <w:t>»</w:t>
      </w:r>
      <w:r w:rsidR="00C417AC" w:rsidRPr="009833A2">
        <w:rPr>
          <w:b/>
          <w:sz w:val="32"/>
          <w:szCs w:val="32"/>
        </w:rPr>
        <w:t>.</w:t>
      </w:r>
    </w:p>
    <w:p w:rsidR="00C417AC" w:rsidRPr="00C417AC" w:rsidRDefault="00C417AC" w:rsidP="00C417AC">
      <w:pPr>
        <w:widowControl w:val="0"/>
        <w:tabs>
          <w:tab w:val="left" w:pos="9360"/>
        </w:tabs>
        <w:ind w:right="-5" w:firstLine="708"/>
        <w:jc w:val="center"/>
        <w:rPr>
          <w:sz w:val="32"/>
          <w:szCs w:val="32"/>
        </w:rPr>
      </w:pPr>
    </w:p>
    <w:p w:rsidR="001D237C" w:rsidRPr="00726B47" w:rsidRDefault="001D237C" w:rsidP="005547D8">
      <w:pPr>
        <w:widowControl w:val="0"/>
        <w:tabs>
          <w:tab w:val="left" w:pos="9360"/>
        </w:tabs>
        <w:ind w:right="-5" w:firstLine="708"/>
        <w:jc w:val="both"/>
        <w:rPr>
          <w:sz w:val="30"/>
          <w:szCs w:val="30"/>
        </w:rPr>
      </w:pPr>
      <w:r w:rsidRPr="00726B47">
        <w:rPr>
          <w:sz w:val="30"/>
          <w:szCs w:val="30"/>
        </w:rPr>
        <w:t>Сохранение естественных экосистем и ландшафтов является одним из важнейших аспектов создания благоприятной окружающей среды и биологического разнообразия.</w:t>
      </w:r>
    </w:p>
    <w:p w:rsidR="001D237C" w:rsidRPr="00726B47" w:rsidRDefault="001D237C" w:rsidP="005547D8">
      <w:pPr>
        <w:widowControl w:val="0"/>
        <w:tabs>
          <w:tab w:val="left" w:pos="9360"/>
        </w:tabs>
        <w:ind w:right="-5" w:firstLine="708"/>
        <w:jc w:val="both"/>
        <w:rPr>
          <w:sz w:val="30"/>
          <w:szCs w:val="30"/>
        </w:rPr>
      </w:pPr>
      <w:r w:rsidRPr="00726B47">
        <w:rPr>
          <w:sz w:val="30"/>
          <w:szCs w:val="30"/>
        </w:rPr>
        <w:t xml:space="preserve">В Гродненской области эта цель достигается путем создания особо охраняемых природных территорий (далее – ООПТ) (национальных парков, заказников, памятников природы), охраной мест обитания и произрастания видов диких животных и растений, занесенных в Красную книгу Республики Беларусь, </w:t>
      </w:r>
      <w:r w:rsidR="00486724" w:rsidRPr="00486724">
        <w:rPr>
          <w:sz w:val="30"/>
          <w:szCs w:val="30"/>
        </w:rPr>
        <w:t>типичных или редких биотопов и ландшафтов</w:t>
      </w:r>
      <w:r w:rsidRPr="00726B47">
        <w:rPr>
          <w:sz w:val="30"/>
          <w:szCs w:val="30"/>
        </w:rPr>
        <w:t>.</w:t>
      </w:r>
    </w:p>
    <w:p w:rsidR="00C417AC" w:rsidRDefault="001D237C" w:rsidP="005547D8">
      <w:pPr>
        <w:widowControl w:val="0"/>
        <w:tabs>
          <w:tab w:val="left" w:pos="9360"/>
        </w:tabs>
        <w:ind w:right="-5" w:firstLine="708"/>
        <w:jc w:val="both"/>
        <w:rPr>
          <w:sz w:val="30"/>
          <w:szCs w:val="30"/>
        </w:rPr>
      </w:pPr>
      <w:r w:rsidRPr="00726B47">
        <w:rPr>
          <w:sz w:val="30"/>
          <w:szCs w:val="30"/>
        </w:rPr>
        <w:t>Система особо охраняемых природных территорий  области включает территории частично 2-х национальных парков («Беловежская пуща», «</w:t>
      </w:r>
      <w:proofErr w:type="spellStart"/>
      <w:r w:rsidRPr="00726B47">
        <w:rPr>
          <w:sz w:val="30"/>
          <w:szCs w:val="30"/>
        </w:rPr>
        <w:t>Нарочанский</w:t>
      </w:r>
      <w:proofErr w:type="spellEnd"/>
      <w:r w:rsidRPr="00726B47">
        <w:rPr>
          <w:sz w:val="30"/>
          <w:szCs w:val="30"/>
        </w:rPr>
        <w:t>»</w:t>
      </w:r>
      <w:r w:rsidR="007F73A8">
        <w:rPr>
          <w:sz w:val="30"/>
          <w:szCs w:val="30"/>
        </w:rPr>
        <w:t>)</w:t>
      </w:r>
      <w:r w:rsidRPr="00726B47">
        <w:rPr>
          <w:sz w:val="30"/>
          <w:szCs w:val="30"/>
        </w:rPr>
        <w:t xml:space="preserve"> и 15 заказников республиканского значения. Кроме этих природоохранных объектов биологическое и ландшафтное разнообразие сохраняется в 28 заказниках местного значения и 2</w:t>
      </w:r>
      <w:r w:rsidR="00911B11" w:rsidRPr="00726B47">
        <w:rPr>
          <w:sz w:val="30"/>
          <w:szCs w:val="30"/>
        </w:rPr>
        <w:t>18</w:t>
      </w:r>
      <w:r w:rsidRPr="00726B47">
        <w:rPr>
          <w:sz w:val="30"/>
          <w:szCs w:val="30"/>
        </w:rPr>
        <w:t xml:space="preserve"> памятников природы, из них 95 республиканского значения и 12</w:t>
      </w:r>
      <w:r w:rsidR="00911B11" w:rsidRPr="00726B47">
        <w:rPr>
          <w:sz w:val="30"/>
          <w:szCs w:val="30"/>
        </w:rPr>
        <w:t>9</w:t>
      </w:r>
      <w:r w:rsidRPr="00726B47">
        <w:rPr>
          <w:sz w:val="30"/>
          <w:szCs w:val="30"/>
        </w:rPr>
        <w:t xml:space="preserve"> местного. Среди них отдельные вековые и редкие деревья, старинные парки, уникальные геологические обнажения древних пластов земли и другие объекты, имеющие научное, познавательное, историческое, эстетическое значение.</w:t>
      </w:r>
    </w:p>
    <w:p w:rsidR="004B0906" w:rsidRDefault="001D237C" w:rsidP="005547D8">
      <w:pPr>
        <w:ind w:firstLine="709"/>
        <w:jc w:val="both"/>
        <w:rPr>
          <w:sz w:val="30"/>
          <w:szCs w:val="30"/>
        </w:rPr>
      </w:pPr>
      <w:r w:rsidRPr="00726B47">
        <w:rPr>
          <w:sz w:val="30"/>
          <w:szCs w:val="30"/>
        </w:rPr>
        <w:t xml:space="preserve"> Всего территории Гродненской области создано 26</w:t>
      </w:r>
      <w:r w:rsidR="00911B11" w:rsidRPr="00726B47">
        <w:rPr>
          <w:sz w:val="30"/>
          <w:szCs w:val="30"/>
        </w:rPr>
        <w:t>3</w:t>
      </w:r>
      <w:r w:rsidRPr="00726B47">
        <w:rPr>
          <w:sz w:val="30"/>
          <w:szCs w:val="30"/>
        </w:rPr>
        <w:t xml:space="preserve"> особо охраняемых природных территорий на площади 25</w:t>
      </w:r>
      <w:r w:rsidR="00281DF6" w:rsidRPr="00726B47">
        <w:rPr>
          <w:sz w:val="30"/>
          <w:szCs w:val="30"/>
        </w:rPr>
        <w:t>3</w:t>
      </w:r>
      <w:r w:rsidRPr="00726B47">
        <w:rPr>
          <w:sz w:val="30"/>
          <w:szCs w:val="30"/>
        </w:rPr>
        <w:t>,</w:t>
      </w:r>
      <w:r w:rsidR="00281DF6" w:rsidRPr="00726B47">
        <w:rPr>
          <w:sz w:val="30"/>
          <w:szCs w:val="30"/>
        </w:rPr>
        <w:t>3</w:t>
      </w:r>
      <w:r w:rsidRPr="00726B47">
        <w:rPr>
          <w:sz w:val="30"/>
          <w:szCs w:val="30"/>
        </w:rPr>
        <w:t xml:space="preserve"> тыс. га, 10,</w:t>
      </w:r>
      <w:r w:rsidR="00281DF6" w:rsidRPr="00726B47">
        <w:rPr>
          <w:sz w:val="30"/>
          <w:szCs w:val="30"/>
        </w:rPr>
        <w:t>1</w:t>
      </w:r>
      <w:r w:rsidRPr="00726B47">
        <w:rPr>
          <w:sz w:val="30"/>
          <w:szCs w:val="30"/>
        </w:rPr>
        <w:t xml:space="preserve"> % </w:t>
      </w:r>
      <w:proofErr w:type="gramStart"/>
      <w:r w:rsidRPr="00726B47">
        <w:rPr>
          <w:sz w:val="30"/>
          <w:szCs w:val="30"/>
        </w:rPr>
        <w:t>от</w:t>
      </w:r>
      <w:proofErr w:type="gramEnd"/>
      <w:r w:rsidRPr="00726B47">
        <w:rPr>
          <w:sz w:val="30"/>
          <w:szCs w:val="30"/>
        </w:rPr>
        <w:t xml:space="preserve"> территории области. </w:t>
      </w:r>
    </w:p>
    <w:p w:rsidR="004B0906" w:rsidRPr="003D6B79" w:rsidRDefault="004B0906" w:rsidP="005547D8">
      <w:pPr>
        <w:ind w:firstLine="709"/>
        <w:jc w:val="both"/>
        <w:rPr>
          <w:sz w:val="30"/>
          <w:szCs w:val="30"/>
        </w:rPr>
      </w:pPr>
      <w:r w:rsidRPr="003D6B79">
        <w:rPr>
          <w:sz w:val="30"/>
          <w:szCs w:val="30"/>
        </w:rPr>
        <w:t>На территории Щучинского района имеется 2</w:t>
      </w:r>
      <w:r>
        <w:rPr>
          <w:sz w:val="30"/>
          <w:szCs w:val="30"/>
        </w:rPr>
        <w:t>2</w:t>
      </w:r>
      <w:r w:rsidRPr="003D6B79">
        <w:rPr>
          <w:sz w:val="30"/>
          <w:szCs w:val="30"/>
        </w:rPr>
        <w:t xml:space="preserve"> особо охраняемых природных территорий и объектов:</w:t>
      </w:r>
    </w:p>
    <w:p w:rsidR="004B0906" w:rsidRPr="003D6B79" w:rsidRDefault="004B0906" w:rsidP="005547D8">
      <w:pPr>
        <w:ind w:firstLine="720"/>
        <w:jc w:val="both"/>
        <w:rPr>
          <w:sz w:val="30"/>
          <w:szCs w:val="30"/>
        </w:rPr>
      </w:pPr>
      <w:r w:rsidRPr="003D6B79">
        <w:rPr>
          <w:sz w:val="30"/>
          <w:szCs w:val="30"/>
        </w:rPr>
        <w:t>- ландшафтный заказник республиканского значения «</w:t>
      </w:r>
      <w:proofErr w:type="spellStart"/>
      <w:r w:rsidRPr="003D6B79">
        <w:rPr>
          <w:sz w:val="30"/>
          <w:szCs w:val="30"/>
        </w:rPr>
        <w:t>Котра</w:t>
      </w:r>
      <w:proofErr w:type="spellEnd"/>
      <w:r w:rsidRPr="003D6B79">
        <w:rPr>
          <w:sz w:val="30"/>
          <w:szCs w:val="30"/>
        </w:rPr>
        <w:t>», площадью 10 463,5 га;</w:t>
      </w:r>
    </w:p>
    <w:p w:rsidR="004B0906" w:rsidRPr="000C2AC3" w:rsidRDefault="004B0906" w:rsidP="005547D8">
      <w:pPr>
        <w:ind w:firstLine="720"/>
        <w:jc w:val="both"/>
        <w:rPr>
          <w:sz w:val="30"/>
          <w:szCs w:val="30"/>
        </w:rPr>
      </w:pPr>
      <w:r w:rsidRPr="000C2AC3">
        <w:rPr>
          <w:sz w:val="30"/>
          <w:szCs w:val="30"/>
        </w:rPr>
        <w:t>- ландшафтный заказник республиканского значения «Озеры», площадью 2,0 тыс. га;</w:t>
      </w:r>
    </w:p>
    <w:p w:rsidR="004B0906" w:rsidRPr="000C2AC3" w:rsidRDefault="004B0906" w:rsidP="005547D8">
      <w:pPr>
        <w:ind w:firstLine="720"/>
        <w:jc w:val="both"/>
        <w:rPr>
          <w:sz w:val="30"/>
          <w:szCs w:val="30"/>
        </w:rPr>
      </w:pPr>
      <w:r w:rsidRPr="000C2AC3">
        <w:rPr>
          <w:sz w:val="30"/>
          <w:szCs w:val="30"/>
        </w:rPr>
        <w:t>- ландшафтный заказник республиканского значения «</w:t>
      </w:r>
      <w:proofErr w:type="spellStart"/>
      <w:r w:rsidRPr="000C2AC3">
        <w:rPr>
          <w:sz w:val="30"/>
          <w:szCs w:val="30"/>
        </w:rPr>
        <w:t>Липичанская</w:t>
      </w:r>
      <w:proofErr w:type="spellEnd"/>
      <w:r w:rsidRPr="000C2AC3">
        <w:rPr>
          <w:sz w:val="30"/>
          <w:szCs w:val="30"/>
        </w:rPr>
        <w:t xml:space="preserve"> пуща», площадью 1,7 тыс. га;</w:t>
      </w:r>
    </w:p>
    <w:p w:rsidR="004B0906" w:rsidRPr="000C2AC3" w:rsidRDefault="004B0906" w:rsidP="005547D8">
      <w:pPr>
        <w:ind w:firstLine="720"/>
        <w:jc w:val="both"/>
        <w:rPr>
          <w:sz w:val="30"/>
          <w:szCs w:val="30"/>
        </w:rPr>
      </w:pPr>
      <w:r w:rsidRPr="000C2AC3">
        <w:rPr>
          <w:sz w:val="30"/>
          <w:szCs w:val="30"/>
        </w:rPr>
        <w:t>- ботанический памятник природы республиканского значения «Парк «Руткевичи», площадью 5,0 га;</w:t>
      </w:r>
    </w:p>
    <w:p w:rsidR="004B0906" w:rsidRPr="000C2AC3" w:rsidRDefault="004B0906" w:rsidP="005547D8">
      <w:pPr>
        <w:ind w:firstLine="720"/>
        <w:jc w:val="both"/>
        <w:rPr>
          <w:sz w:val="30"/>
          <w:szCs w:val="30"/>
        </w:rPr>
      </w:pPr>
      <w:r w:rsidRPr="000C2AC3">
        <w:rPr>
          <w:sz w:val="30"/>
          <w:szCs w:val="30"/>
        </w:rPr>
        <w:t>- ботанический памятник природы республиканского значения «Парк «</w:t>
      </w:r>
      <w:proofErr w:type="gramStart"/>
      <w:r w:rsidRPr="000C2AC3">
        <w:rPr>
          <w:sz w:val="30"/>
          <w:szCs w:val="30"/>
        </w:rPr>
        <w:t>Большое</w:t>
      </w:r>
      <w:proofErr w:type="gramEnd"/>
      <w:r w:rsidRPr="000C2AC3">
        <w:rPr>
          <w:sz w:val="30"/>
          <w:szCs w:val="30"/>
        </w:rPr>
        <w:t xml:space="preserve"> Можейково», площадью 2,6 га;</w:t>
      </w:r>
    </w:p>
    <w:p w:rsidR="004B0906" w:rsidRPr="00D6150E" w:rsidRDefault="004B0906" w:rsidP="005547D8">
      <w:pPr>
        <w:ind w:firstLine="720"/>
        <w:jc w:val="both"/>
        <w:rPr>
          <w:sz w:val="30"/>
          <w:szCs w:val="30"/>
        </w:rPr>
      </w:pPr>
      <w:proofErr w:type="gramStart"/>
      <w:r w:rsidRPr="00D6150E">
        <w:rPr>
          <w:sz w:val="30"/>
          <w:szCs w:val="30"/>
        </w:rPr>
        <w:t>- геологические памятники природы республиканского значения: валун «</w:t>
      </w:r>
      <w:proofErr w:type="spellStart"/>
      <w:r w:rsidRPr="00D6150E">
        <w:rPr>
          <w:sz w:val="30"/>
          <w:szCs w:val="30"/>
        </w:rPr>
        <w:t>Баличский</w:t>
      </w:r>
      <w:proofErr w:type="spellEnd"/>
      <w:r w:rsidRPr="00D6150E">
        <w:rPr>
          <w:sz w:val="30"/>
          <w:szCs w:val="30"/>
        </w:rPr>
        <w:t>», валун «Большой камень пугачёвский», валун «</w:t>
      </w:r>
      <w:proofErr w:type="spellStart"/>
      <w:r w:rsidRPr="00D6150E">
        <w:rPr>
          <w:sz w:val="30"/>
          <w:szCs w:val="30"/>
        </w:rPr>
        <w:t>Василишковский</w:t>
      </w:r>
      <w:proofErr w:type="spellEnd"/>
      <w:r w:rsidRPr="00D6150E">
        <w:rPr>
          <w:sz w:val="30"/>
          <w:szCs w:val="30"/>
        </w:rPr>
        <w:t>», валун «Зареченский», валун «</w:t>
      </w:r>
      <w:proofErr w:type="spellStart"/>
      <w:r w:rsidRPr="00D6150E">
        <w:rPr>
          <w:sz w:val="30"/>
          <w:szCs w:val="30"/>
        </w:rPr>
        <w:t>Зеневский</w:t>
      </w:r>
      <w:proofErr w:type="spellEnd"/>
      <w:r w:rsidRPr="00D6150E">
        <w:rPr>
          <w:sz w:val="30"/>
          <w:szCs w:val="30"/>
        </w:rPr>
        <w:t>», валун «</w:t>
      </w:r>
      <w:proofErr w:type="spellStart"/>
      <w:r w:rsidRPr="00D6150E">
        <w:rPr>
          <w:sz w:val="30"/>
          <w:szCs w:val="30"/>
        </w:rPr>
        <w:t>Коптюганский</w:t>
      </w:r>
      <w:proofErr w:type="spellEnd"/>
      <w:r w:rsidRPr="00D6150E">
        <w:rPr>
          <w:sz w:val="30"/>
          <w:szCs w:val="30"/>
        </w:rPr>
        <w:t xml:space="preserve">», валун «Мартин камень </w:t>
      </w:r>
      <w:proofErr w:type="spellStart"/>
      <w:r w:rsidRPr="00D6150E">
        <w:rPr>
          <w:sz w:val="30"/>
          <w:szCs w:val="30"/>
        </w:rPr>
        <w:t>кузьмичский</w:t>
      </w:r>
      <w:proofErr w:type="spellEnd"/>
      <w:r w:rsidRPr="00D6150E">
        <w:rPr>
          <w:sz w:val="30"/>
          <w:szCs w:val="30"/>
        </w:rPr>
        <w:t xml:space="preserve">», валун </w:t>
      </w:r>
      <w:r w:rsidRPr="00D6150E">
        <w:rPr>
          <w:sz w:val="30"/>
          <w:szCs w:val="30"/>
        </w:rPr>
        <w:lastRenderedPageBreak/>
        <w:t>«</w:t>
      </w:r>
      <w:proofErr w:type="spellStart"/>
      <w:r w:rsidRPr="00D6150E">
        <w:rPr>
          <w:sz w:val="30"/>
          <w:szCs w:val="30"/>
        </w:rPr>
        <w:t>Староподдубенский</w:t>
      </w:r>
      <w:proofErr w:type="spellEnd"/>
      <w:r w:rsidRPr="00D6150E">
        <w:rPr>
          <w:sz w:val="30"/>
          <w:szCs w:val="30"/>
        </w:rPr>
        <w:t>», валун «</w:t>
      </w:r>
      <w:proofErr w:type="spellStart"/>
      <w:r w:rsidRPr="00D6150E">
        <w:rPr>
          <w:sz w:val="30"/>
          <w:szCs w:val="30"/>
        </w:rPr>
        <w:t>Фарноконецкий</w:t>
      </w:r>
      <w:proofErr w:type="spellEnd"/>
      <w:r w:rsidRPr="00D6150E">
        <w:rPr>
          <w:sz w:val="30"/>
          <w:szCs w:val="30"/>
        </w:rPr>
        <w:t>», валуны «</w:t>
      </w:r>
      <w:proofErr w:type="spellStart"/>
      <w:r>
        <w:rPr>
          <w:sz w:val="30"/>
          <w:szCs w:val="30"/>
        </w:rPr>
        <w:t>Т</w:t>
      </w:r>
      <w:r w:rsidRPr="00D6150E">
        <w:rPr>
          <w:sz w:val="30"/>
          <w:szCs w:val="30"/>
        </w:rPr>
        <w:t>опилишковские</w:t>
      </w:r>
      <w:proofErr w:type="spellEnd"/>
      <w:r w:rsidRPr="00D6150E">
        <w:rPr>
          <w:sz w:val="30"/>
          <w:szCs w:val="30"/>
        </w:rPr>
        <w:t>», валун «</w:t>
      </w:r>
      <w:proofErr w:type="spellStart"/>
      <w:r w:rsidRPr="00D6150E">
        <w:rPr>
          <w:sz w:val="30"/>
          <w:szCs w:val="30"/>
        </w:rPr>
        <w:t>Барташицкий</w:t>
      </w:r>
      <w:proofErr w:type="spellEnd"/>
      <w:r w:rsidRPr="00D6150E">
        <w:rPr>
          <w:sz w:val="30"/>
          <w:szCs w:val="30"/>
        </w:rPr>
        <w:t>», холм «</w:t>
      </w:r>
      <w:proofErr w:type="spellStart"/>
      <w:r w:rsidRPr="00D6150E">
        <w:rPr>
          <w:sz w:val="30"/>
          <w:szCs w:val="30"/>
        </w:rPr>
        <w:t>Костеневский</w:t>
      </w:r>
      <w:proofErr w:type="spellEnd"/>
      <w:r w:rsidRPr="00D6150E">
        <w:rPr>
          <w:sz w:val="30"/>
          <w:szCs w:val="30"/>
        </w:rPr>
        <w:t>»;</w:t>
      </w:r>
      <w:proofErr w:type="gramEnd"/>
    </w:p>
    <w:p w:rsidR="004B0906" w:rsidRPr="004B4AFD" w:rsidRDefault="004B0906" w:rsidP="005547D8">
      <w:pPr>
        <w:ind w:firstLine="720"/>
        <w:jc w:val="both"/>
        <w:rPr>
          <w:sz w:val="30"/>
          <w:szCs w:val="30"/>
        </w:rPr>
      </w:pPr>
      <w:r w:rsidRPr="00D6150E">
        <w:rPr>
          <w:sz w:val="30"/>
          <w:szCs w:val="30"/>
        </w:rPr>
        <w:t xml:space="preserve">- геологические памятники природы местного значения: валун в д. </w:t>
      </w:r>
      <w:proofErr w:type="spellStart"/>
      <w:r w:rsidRPr="00D6150E">
        <w:rPr>
          <w:sz w:val="30"/>
          <w:szCs w:val="30"/>
        </w:rPr>
        <w:t>Костенево</w:t>
      </w:r>
      <w:proofErr w:type="spellEnd"/>
      <w:r w:rsidRPr="00D6150E">
        <w:rPr>
          <w:sz w:val="30"/>
          <w:szCs w:val="30"/>
        </w:rPr>
        <w:t xml:space="preserve">, валун в д. </w:t>
      </w:r>
      <w:proofErr w:type="spellStart"/>
      <w:r w:rsidRPr="00D6150E">
        <w:rPr>
          <w:sz w:val="30"/>
          <w:szCs w:val="30"/>
        </w:rPr>
        <w:t>Скоржики</w:t>
      </w:r>
      <w:proofErr w:type="spellEnd"/>
      <w:r w:rsidRPr="00D6150E">
        <w:rPr>
          <w:sz w:val="30"/>
          <w:szCs w:val="30"/>
        </w:rPr>
        <w:t xml:space="preserve">, </w:t>
      </w:r>
      <w:r w:rsidRPr="004B4AFD">
        <w:rPr>
          <w:sz w:val="30"/>
          <w:szCs w:val="30"/>
        </w:rPr>
        <w:t xml:space="preserve">валун в д. Лядск высокий, валун в д. </w:t>
      </w:r>
      <w:proofErr w:type="spellStart"/>
      <w:r w:rsidRPr="004B4AFD">
        <w:rPr>
          <w:sz w:val="30"/>
          <w:szCs w:val="30"/>
        </w:rPr>
        <w:t>Микулишки</w:t>
      </w:r>
      <w:proofErr w:type="spellEnd"/>
      <w:r w:rsidRPr="004B4AFD">
        <w:rPr>
          <w:sz w:val="30"/>
          <w:szCs w:val="30"/>
        </w:rPr>
        <w:t>, валун в д. Якубовичи.</w:t>
      </w:r>
      <w:r>
        <w:rPr>
          <w:sz w:val="30"/>
          <w:szCs w:val="30"/>
        </w:rPr>
        <w:t xml:space="preserve"> </w:t>
      </w:r>
    </w:p>
    <w:p w:rsidR="001C44DD" w:rsidRDefault="001C44DD" w:rsidP="005547D8">
      <w:pPr>
        <w:pStyle w:val="aa"/>
        <w:spacing w:after="0"/>
        <w:ind w:left="0" w:firstLine="708"/>
        <w:jc w:val="both"/>
        <w:rPr>
          <w:sz w:val="30"/>
        </w:rPr>
      </w:pPr>
      <w:r>
        <w:rPr>
          <w:sz w:val="30"/>
        </w:rPr>
        <w:t>В составе особо охраняемых природных территорий национальные парки «Беловежская пуща» и «</w:t>
      </w:r>
      <w:proofErr w:type="spellStart"/>
      <w:r>
        <w:rPr>
          <w:sz w:val="30"/>
        </w:rPr>
        <w:t>Нарочанский</w:t>
      </w:r>
      <w:proofErr w:type="spellEnd"/>
      <w:r>
        <w:rPr>
          <w:sz w:val="30"/>
        </w:rPr>
        <w:t xml:space="preserve">» созданы для охраны уникальных лесных формаций с комплексом редких и исчезающих видов растений и животных. </w:t>
      </w:r>
    </w:p>
    <w:p w:rsidR="001C44DD" w:rsidRPr="009448A8" w:rsidRDefault="001C44DD" w:rsidP="005547D8">
      <w:pPr>
        <w:pStyle w:val="aa"/>
        <w:spacing w:after="0"/>
        <w:ind w:left="0" w:firstLine="708"/>
        <w:jc w:val="both"/>
        <w:rPr>
          <w:sz w:val="30"/>
        </w:rPr>
      </w:pPr>
      <w:r w:rsidRPr="009448A8">
        <w:rPr>
          <w:sz w:val="30"/>
        </w:rPr>
        <w:t>Существующие заказники представляют все наиболее значимые виды природных экосистем и их сочетаний.</w:t>
      </w:r>
      <w:r>
        <w:rPr>
          <w:sz w:val="30"/>
        </w:rPr>
        <w:t xml:space="preserve"> </w:t>
      </w:r>
      <w:r w:rsidRPr="009448A8">
        <w:rPr>
          <w:sz w:val="30"/>
        </w:rPr>
        <w:t xml:space="preserve">Республиканские ландшафтные заказники: </w:t>
      </w:r>
      <w:r>
        <w:rPr>
          <w:sz w:val="30"/>
        </w:rPr>
        <w:t xml:space="preserve">«Гродненская пуща», </w:t>
      </w:r>
      <w:r w:rsidRPr="009448A8">
        <w:rPr>
          <w:sz w:val="30"/>
        </w:rPr>
        <w:t>«</w:t>
      </w:r>
      <w:proofErr w:type="spellStart"/>
      <w:r w:rsidRPr="009448A8">
        <w:rPr>
          <w:sz w:val="30"/>
        </w:rPr>
        <w:t>Свитязянски</w:t>
      </w:r>
      <w:r>
        <w:rPr>
          <w:sz w:val="30"/>
        </w:rPr>
        <w:t>й</w:t>
      </w:r>
      <w:proofErr w:type="spellEnd"/>
      <w:r>
        <w:rPr>
          <w:sz w:val="30"/>
        </w:rPr>
        <w:t>», «Озеры», «</w:t>
      </w:r>
      <w:proofErr w:type="spellStart"/>
      <w:r>
        <w:rPr>
          <w:sz w:val="30"/>
        </w:rPr>
        <w:t>Новогрудский</w:t>
      </w:r>
      <w:proofErr w:type="spellEnd"/>
      <w:r>
        <w:rPr>
          <w:sz w:val="30"/>
        </w:rPr>
        <w:t>», «</w:t>
      </w:r>
      <w:proofErr w:type="spellStart"/>
      <w:r>
        <w:rPr>
          <w:sz w:val="30"/>
        </w:rPr>
        <w:t>Са</w:t>
      </w:r>
      <w:r w:rsidRPr="009448A8">
        <w:rPr>
          <w:sz w:val="30"/>
        </w:rPr>
        <w:t>рочанские</w:t>
      </w:r>
      <w:proofErr w:type="spellEnd"/>
      <w:r w:rsidRPr="009448A8">
        <w:rPr>
          <w:sz w:val="30"/>
        </w:rPr>
        <w:t xml:space="preserve"> озера», «</w:t>
      </w:r>
      <w:proofErr w:type="spellStart"/>
      <w:r w:rsidRPr="009448A8">
        <w:rPr>
          <w:sz w:val="30"/>
        </w:rPr>
        <w:t>Котра</w:t>
      </w:r>
      <w:proofErr w:type="spellEnd"/>
      <w:r w:rsidRPr="009448A8">
        <w:rPr>
          <w:sz w:val="30"/>
        </w:rPr>
        <w:t>», «</w:t>
      </w:r>
      <w:proofErr w:type="spellStart"/>
      <w:r w:rsidRPr="009448A8">
        <w:rPr>
          <w:sz w:val="30"/>
        </w:rPr>
        <w:t>Липичанская</w:t>
      </w:r>
      <w:proofErr w:type="spellEnd"/>
      <w:r w:rsidRPr="009448A8">
        <w:rPr>
          <w:sz w:val="30"/>
        </w:rPr>
        <w:t xml:space="preserve"> пуща», «</w:t>
      </w:r>
      <w:proofErr w:type="spellStart"/>
      <w:r w:rsidRPr="009448A8">
        <w:rPr>
          <w:sz w:val="30"/>
        </w:rPr>
        <w:t>Налибокский</w:t>
      </w:r>
      <w:proofErr w:type="spellEnd"/>
      <w:r w:rsidRPr="009448A8">
        <w:rPr>
          <w:sz w:val="30"/>
        </w:rPr>
        <w:t xml:space="preserve">» образованы для сохранения ценных </w:t>
      </w:r>
      <w:proofErr w:type="spellStart"/>
      <w:r w:rsidRPr="009448A8">
        <w:rPr>
          <w:sz w:val="30"/>
        </w:rPr>
        <w:t>лесо-озерных</w:t>
      </w:r>
      <w:proofErr w:type="spellEnd"/>
      <w:r w:rsidRPr="009448A8">
        <w:rPr>
          <w:sz w:val="30"/>
        </w:rPr>
        <w:t xml:space="preserve"> ландшафтов, луговых комплексов.</w:t>
      </w:r>
    </w:p>
    <w:p w:rsidR="001C44DD" w:rsidRDefault="001C44DD" w:rsidP="005547D8">
      <w:pPr>
        <w:ind w:firstLine="708"/>
        <w:jc w:val="both"/>
        <w:rPr>
          <w:sz w:val="30"/>
        </w:rPr>
      </w:pPr>
      <w:r>
        <w:rPr>
          <w:sz w:val="30"/>
        </w:rPr>
        <w:t>Биологические заказники: «</w:t>
      </w:r>
      <w:proofErr w:type="spellStart"/>
      <w:r>
        <w:rPr>
          <w:sz w:val="30"/>
        </w:rPr>
        <w:t>Докудовский</w:t>
      </w:r>
      <w:proofErr w:type="spellEnd"/>
      <w:r>
        <w:rPr>
          <w:sz w:val="30"/>
        </w:rPr>
        <w:t>», «</w:t>
      </w:r>
      <w:proofErr w:type="spellStart"/>
      <w:r>
        <w:rPr>
          <w:sz w:val="30"/>
        </w:rPr>
        <w:t>Дубатовское</w:t>
      </w:r>
      <w:proofErr w:type="spellEnd"/>
      <w:r>
        <w:rPr>
          <w:sz w:val="30"/>
        </w:rPr>
        <w:t>», «</w:t>
      </w:r>
      <w:proofErr w:type="spellStart"/>
      <w:r>
        <w:rPr>
          <w:sz w:val="30"/>
        </w:rPr>
        <w:t>Медухово</w:t>
      </w:r>
      <w:proofErr w:type="spellEnd"/>
      <w:r>
        <w:rPr>
          <w:sz w:val="30"/>
        </w:rPr>
        <w:t xml:space="preserve">», «Замковый лес», «Слонимский» созданы с целью сохранения естественных плантаций клюквы, дикорастущих лекарственных растений, редких и исчезающих видов растений и животных, ценных лесных формаций. </w:t>
      </w:r>
    </w:p>
    <w:p w:rsidR="001C44DD" w:rsidRDefault="001C44DD" w:rsidP="005547D8">
      <w:pPr>
        <w:ind w:firstLine="708"/>
        <w:jc w:val="both"/>
        <w:rPr>
          <w:sz w:val="30"/>
        </w:rPr>
      </w:pPr>
      <w:r>
        <w:rPr>
          <w:sz w:val="30"/>
        </w:rPr>
        <w:t>Гидрологический заказник «</w:t>
      </w:r>
      <w:proofErr w:type="spellStart"/>
      <w:r>
        <w:rPr>
          <w:sz w:val="30"/>
        </w:rPr>
        <w:t>Миранка</w:t>
      </w:r>
      <w:proofErr w:type="spellEnd"/>
      <w:r>
        <w:rPr>
          <w:sz w:val="30"/>
        </w:rPr>
        <w:t>», образован в целях стабилизации гидрологического режима рек Немана и Уши.</w:t>
      </w:r>
    </w:p>
    <w:p w:rsidR="00C417AC" w:rsidRDefault="001C44DD" w:rsidP="005547D8">
      <w:pPr>
        <w:ind w:firstLine="567"/>
        <w:jc w:val="both"/>
        <w:rPr>
          <w:sz w:val="30"/>
          <w:szCs w:val="30"/>
        </w:rPr>
      </w:pPr>
      <w:r>
        <w:rPr>
          <w:sz w:val="30"/>
          <w:szCs w:val="30"/>
        </w:rPr>
        <w:t>На территории области расположен л</w:t>
      </w:r>
      <w:r w:rsidRPr="006A260A">
        <w:rPr>
          <w:sz w:val="30"/>
          <w:szCs w:val="30"/>
        </w:rPr>
        <w:t>андшафтный заказник «</w:t>
      </w:r>
      <w:proofErr w:type="spellStart"/>
      <w:r w:rsidRPr="006A260A">
        <w:rPr>
          <w:sz w:val="30"/>
          <w:szCs w:val="30"/>
        </w:rPr>
        <w:t>Котра</w:t>
      </w:r>
      <w:proofErr w:type="spellEnd"/>
      <w:r w:rsidRPr="006A260A">
        <w:rPr>
          <w:sz w:val="30"/>
          <w:szCs w:val="30"/>
        </w:rPr>
        <w:t>»</w:t>
      </w:r>
      <w:r>
        <w:rPr>
          <w:sz w:val="30"/>
          <w:szCs w:val="30"/>
        </w:rPr>
        <w:t>, который имеет</w:t>
      </w:r>
      <w:r w:rsidRPr="00FA3EF3">
        <w:rPr>
          <w:sz w:val="30"/>
          <w:szCs w:val="30"/>
        </w:rPr>
        <w:t xml:space="preserve"> международную природоохранную значимость и относитс</w:t>
      </w:r>
      <w:r>
        <w:rPr>
          <w:sz w:val="30"/>
          <w:szCs w:val="30"/>
        </w:rPr>
        <w:t xml:space="preserve">я к категории </w:t>
      </w:r>
      <w:proofErr w:type="spellStart"/>
      <w:r>
        <w:rPr>
          <w:sz w:val="30"/>
          <w:szCs w:val="30"/>
        </w:rPr>
        <w:t>Рамсарских</w:t>
      </w:r>
      <w:proofErr w:type="spellEnd"/>
      <w:r>
        <w:rPr>
          <w:sz w:val="30"/>
          <w:szCs w:val="30"/>
        </w:rPr>
        <w:t xml:space="preserve"> угодий. </w:t>
      </w:r>
      <w:r w:rsidRPr="00FA3EF3">
        <w:rPr>
          <w:sz w:val="30"/>
          <w:szCs w:val="30"/>
        </w:rPr>
        <w:t xml:space="preserve">(Конвенция о водно-болотных угодьях имеющих международное значение главным образом в качестве обитания водоплавающих птиц, Иран, </w:t>
      </w:r>
      <w:proofErr w:type="gramStart"/>
      <w:r w:rsidRPr="00FA3EF3">
        <w:rPr>
          <w:sz w:val="30"/>
          <w:szCs w:val="30"/>
        </w:rPr>
        <w:t>г</w:t>
      </w:r>
      <w:proofErr w:type="gramEnd"/>
      <w:r w:rsidRPr="00FA3EF3">
        <w:rPr>
          <w:sz w:val="30"/>
          <w:szCs w:val="30"/>
        </w:rPr>
        <w:t xml:space="preserve">. </w:t>
      </w:r>
      <w:proofErr w:type="spellStart"/>
      <w:r w:rsidRPr="00FA3EF3">
        <w:rPr>
          <w:sz w:val="30"/>
          <w:szCs w:val="30"/>
        </w:rPr>
        <w:t>Рамсар</w:t>
      </w:r>
      <w:proofErr w:type="spellEnd"/>
      <w:r w:rsidRPr="00FA3EF3">
        <w:rPr>
          <w:sz w:val="30"/>
          <w:szCs w:val="30"/>
        </w:rPr>
        <w:t xml:space="preserve">, </w:t>
      </w:r>
      <w:smartTag w:uri="urn:schemas-microsoft-com:office:smarttags" w:element="metricconverter">
        <w:smartTagPr>
          <w:attr w:name="ProductID" w:val="1971 г"/>
        </w:smartTagPr>
        <w:r w:rsidRPr="00FA3EF3">
          <w:rPr>
            <w:sz w:val="30"/>
            <w:szCs w:val="30"/>
          </w:rPr>
          <w:t>1971 г</w:t>
        </w:r>
      </w:smartTag>
      <w:r w:rsidRPr="00FA3EF3">
        <w:rPr>
          <w:sz w:val="30"/>
          <w:szCs w:val="30"/>
        </w:rPr>
        <w:t>.)</w:t>
      </w:r>
      <w:r>
        <w:rPr>
          <w:sz w:val="30"/>
          <w:szCs w:val="30"/>
        </w:rPr>
        <w:t xml:space="preserve"> </w:t>
      </w:r>
    </w:p>
    <w:p w:rsidR="001C44DD" w:rsidRPr="006A260A" w:rsidRDefault="001C44DD" w:rsidP="005547D8">
      <w:pPr>
        <w:ind w:firstLine="567"/>
        <w:jc w:val="both"/>
        <w:rPr>
          <w:sz w:val="30"/>
          <w:szCs w:val="30"/>
        </w:rPr>
      </w:pPr>
      <w:r w:rsidRPr="00FA3EF3">
        <w:rPr>
          <w:sz w:val="30"/>
          <w:szCs w:val="30"/>
        </w:rPr>
        <w:t>Его уникальный ландшафт и растительные сообщества образуют единый природный комплекс с заповедником «</w:t>
      </w:r>
      <w:proofErr w:type="spellStart"/>
      <w:r w:rsidRPr="00FA3EF3">
        <w:rPr>
          <w:sz w:val="30"/>
          <w:szCs w:val="30"/>
        </w:rPr>
        <w:t>Чапкяляй</w:t>
      </w:r>
      <w:proofErr w:type="spellEnd"/>
      <w:r w:rsidRPr="00FA3EF3">
        <w:rPr>
          <w:sz w:val="30"/>
          <w:szCs w:val="30"/>
        </w:rPr>
        <w:t xml:space="preserve">» Литовской Республики. С одной стороны на другую мигрируют животные и птицы. Река </w:t>
      </w:r>
      <w:proofErr w:type="spellStart"/>
      <w:r w:rsidRPr="00FA3EF3">
        <w:rPr>
          <w:sz w:val="30"/>
          <w:szCs w:val="30"/>
        </w:rPr>
        <w:t>Котра</w:t>
      </w:r>
      <w:proofErr w:type="spellEnd"/>
      <w:r w:rsidRPr="00FA3EF3">
        <w:rPr>
          <w:sz w:val="30"/>
          <w:szCs w:val="30"/>
        </w:rPr>
        <w:t xml:space="preserve"> протекает по границе и дренирует болотные угодья двух стран. </w:t>
      </w:r>
      <w:r>
        <w:rPr>
          <w:sz w:val="30"/>
          <w:szCs w:val="30"/>
        </w:rPr>
        <w:t xml:space="preserve">Наличие редких и охраняемых видов птиц имеет </w:t>
      </w:r>
      <w:proofErr w:type="gramStart"/>
      <w:r>
        <w:rPr>
          <w:sz w:val="30"/>
          <w:szCs w:val="30"/>
        </w:rPr>
        <w:t>важное значение</w:t>
      </w:r>
      <w:proofErr w:type="gramEnd"/>
      <w:r>
        <w:rPr>
          <w:sz w:val="30"/>
          <w:szCs w:val="30"/>
        </w:rPr>
        <w:t xml:space="preserve"> в сохранении, расселении и миграции видов в регионе. На гнездовье в заказнике отмечено 89 видов птиц.</w:t>
      </w:r>
    </w:p>
    <w:p w:rsidR="001C44DD" w:rsidRPr="005B35C1" w:rsidRDefault="001C44DD" w:rsidP="005547D8">
      <w:pPr>
        <w:pStyle w:val="aa"/>
        <w:widowControl w:val="0"/>
        <w:spacing w:after="0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Республиканский ландшафтный заказник</w:t>
      </w:r>
      <w:r w:rsidRPr="005B35C1">
        <w:rPr>
          <w:sz w:val="30"/>
          <w:szCs w:val="30"/>
        </w:rPr>
        <w:t xml:space="preserve"> «Гродненская пуща» </w:t>
      </w:r>
      <w:r>
        <w:rPr>
          <w:sz w:val="30"/>
          <w:szCs w:val="30"/>
        </w:rPr>
        <w:t xml:space="preserve">создан для </w:t>
      </w:r>
      <w:r w:rsidRPr="005B35C1">
        <w:rPr>
          <w:sz w:val="30"/>
          <w:szCs w:val="30"/>
        </w:rPr>
        <w:t>сохране</w:t>
      </w:r>
      <w:r>
        <w:rPr>
          <w:sz w:val="30"/>
          <w:szCs w:val="30"/>
        </w:rPr>
        <w:t>ния</w:t>
      </w:r>
      <w:r w:rsidRPr="005B35C1">
        <w:rPr>
          <w:sz w:val="30"/>
          <w:szCs w:val="30"/>
        </w:rPr>
        <w:t xml:space="preserve"> ценных природных ландшафтов, лесных и луговых экосистем с комплексом дикорастущих растений и диких животных, относящихся к видам, занесенным в Красную книгу Республики Беларусь, на территории, занимающей важное место в международной экологической сети, имеющей </w:t>
      </w:r>
      <w:proofErr w:type="gramStart"/>
      <w:r w:rsidRPr="005B35C1">
        <w:rPr>
          <w:sz w:val="30"/>
          <w:szCs w:val="30"/>
        </w:rPr>
        <w:t>важное значение</w:t>
      </w:r>
      <w:proofErr w:type="gramEnd"/>
      <w:r w:rsidRPr="005B35C1">
        <w:rPr>
          <w:sz w:val="30"/>
          <w:szCs w:val="30"/>
        </w:rPr>
        <w:t xml:space="preserve"> для сохранения традиционно используемых, </w:t>
      </w:r>
      <w:proofErr w:type="spellStart"/>
      <w:r w:rsidRPr="005B35C1">
        <w:rPr>
          <w:sz w:val="30"/>
          <w:szCs w:val="30"/>
        </w:rPr>
        <w:t>малона</w:t>
      </w:r>
      <w:r w:rsidR="00C417AC">
        <w:rPr>
          <w:sz w:val="30"/>
          <w:szCs w:val="30"/>
        </w:rPr>
        <w:t>рушен</w:t>
      </w:r>
      <w:r w:rsidRPr="005B35C1">
        <w:rPr>
          <w:sz w:val="30"/>
          <w:szCs w:val="30"/>
        </w:rPr>
        <w:t>ных</w:t>
      </w:r>
      <w:proofErr w:type="spellEnd"/>
      <w:r w:rsidRPr="005B35C1">
        <w:rPr>
          <w:sz w:val="30"/>
          <w:szCs w:val="30"/>
        </w:rPr>
        <w:t xml:space="preserve"> ландшафтов. </w:t>
      </w:r>
    </w:p>
    <w:p w:rsidR="001C44DD" w:rsidRPr="00DA7811" w:rsidRDefault="001C44DD" w:rsidP="005547D8">
      <w:pPr>
        <w:widowControl w:val="0"/>
        <w:ind w:firstLine="567"/>
        <w:jc w:val="both"/>
        <w:rPr>
          <w:sz w:val="30"/>
          <w:szCs w:val="30"/>
        </w:rPr>
      </w:pPr>
      <w:r w:rsidRPr="005B35C1">
        <w:rPr>
          <w:sz w:val="30"/>
          <w:szCs w:val="30"/>
        </w:rPr>
        <w:t>Организация ландшафтного за</w:t>
      </w:r>
      <w:r w:rsidR="00C417AC">
        <w:rPr>
          <w:sz w:val="30"/>
          <w:szCs w:val="30"/>
        </w:rPr>
        <w:t>казника «Гродненская пуща»  способствует</w:t>
      </w:r>
      <w:r w:rsidRPr="005B35C1">
        <w:rPr>
          <w:sz w:val="30"/>
          <w:szCs w:val="30"/>
        </w:rPr>
        <w:t xml:space="preserve"> улучшению экологической обстановки на крайнем северо-</w:t>
      </w:r>
      <w:r w:rsidRPr="005B35C1">
        <w:rPr>
          <w:sz w:val="30"/>
          <w:szCs w:val="30"/>
        </w:rPr>
        <w:lastRenderedPageBreak/>
        <w:t>западе Гродненского региона и прилегающих территориях Поль</w:t>
      </w:r>
      <w:r>
        <w:rPr>
          <w:sz w:val="30"/>
          <w:szCs w:val="30"/>
        </w:rPr>
        <w:t>ши и Литвы, сохранению ценных</w:t>
      </w:r>
      <w:r w:rsidRPr="005B35C1">
        <w:rPr>
          <w:sz w:val="30"/>
          <w:szCs w:val="30"/>
        </w:rPr>
        <w:t xml:space="preserve"> природных комплексов</w:t>
      </w:r>
      <w:r>
        <w:rPr>
          <w:sz w:val="30"/>
          <w:szCs w:val="30"/>
        </w:rPr>
        <w:t>,</w:t>
      </w:r>
      <w:r w:rsidRPr="005B35C1">
        <w:rPr>
          <w:sz w:val="30"/>
          <w:szCs w:val="30"/>
        </w:rPr>
        <w:t xml:space="preserve"> </w:t>
      </w:r>
      <w:r w:rsidRPr="00DA7811">
        <w:rPr>
          <w:sz w:val="30"/>
          <w:szCs w:val="30"/>
        </w:rPr>
        <w:t>биологического</w:t>
      </w:r>
      <w:r>
        <w:rPr>
          <w:sz w:val="30"/>
          <w:szCs w:val="30"/>
        </w:rPr>
        <w:t xml:space="preserve"> и ландшафтного </w:t>
      </w:r>
      <w:r w:rsidRPr="00DA7811">
        <w:rPr>
          <w:sz w:val="30"/>
          <w:szCs w:val="30"/>
        </w:rPr>
        <w:t>разнообразия</w:t>
      </w:r>
      <w:r>
        <w:rPr>
          <w:sz w:val="30"/>
          <w:szCs w:val="30"/>
        </w:rPr>
        <w:t>.</w:t>
      </w:r>
    </w:p>
    <w:p w:rsidR="001C44DD" w:rsidRPr="00E41971" w:rsidRDefault="001C44DD" w:rsidP="005547D8">
      <w:pPr>
        <w:widowControl w:val="0"/>
        <w:ind w:firstLine="567"/>
        <w:jc w:val="both"/>
        <w:rPr>
          <w:sz w:val="30"/>
          <w:szCs w:val="30"/>
        </w:rPr>
      </w:pPr>
      <w:r w:rsidRPr="002E7C6F">
        <w:rPr>
          <w:sz w:val="30"/>
          <w:szCs w:val="30"/>
        </w:rPr>
        <w:t>На основе республиканского ландшафтного заказника «Гродненская пуща» в перспективе может быть создан биосферный резерват</w:t>
      </w:r>
      <w:r>
        <w:rPr>
          <w:sz w:val="30"/>
          <w:szCs w:val="30"/>
        </w:rPr>
        <w:t>,</w:t>
      </w:r>
      <w:r w:rsidRPr="002E7C6F">
        <w:rPr>
          <w:sz w:val="30"/>
          <w:szCs w:val="30"/>
        </w:rPr>
        <w:t xml:space="preserve"> который мог бы быть основой трансграничной охраняемой природной территории, образованной с участием Беларуси, Литвы и Польши.</w:t>
      </w:r>
    </w:p>
    <w:p w:rsidR="001C44DD" w:rsidRPr="00E41971" w:rsidRDefault="001C44DD" w:rsidP="005547D8">
      <w:pPr>
        <w:widowControl w:val="0"/>
        <w:ind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На территории  области находится </w:t>
      </w:r>
      <w:r w:rsidRPr="00E41971">
        <w:rPr>
          <w:sz w:val="30"/>
          <w:szCs w:val="30"/>
        </w:rPr>
        <w:t xml:space="preserve">Августовский канал – искусственный водный путь, созданный в 19 веке, который соединил бассейн рек Немана и Вислы. Его  длина </w:t>
      </w:r>
      <w:smartTag w:uri="urn:schemas-microsoft-com:office:smarttags" w:element="metricconverter">
        <w:smartTagPr>
          <w:attr w:name="ProductID" w:val="101 км"/>
        </w:smartTagPr>
        <w:r w:rsidRPr="00E41971">
          <w:rPr>
            <w:sz w:val="30"/>
            <w:szCs w:val="30"/>
          </w:rPr>
          <w:t>101 км</w:t>
        </w:r>
      </w:smartTag>
      <w:r w:rsidRPr="00E41971">
        <w:rPr>
          <w:sz w:val="30"/>
          <w:szCs w:val="30"/>
        </w:rPr>
        <w:t xml:space="preserve">, из них на территории Польша </w:t>
      </w:r>
      <w:smartTag w:uri="urn:schemas-microsoft-com:office:smarttags" w:element="metricconverter">
        <w:smartTagPr>
          <w:attr w:name="ProductID" w:val="80 км"/>
        </w:smartTagPr>
        <w:r w:rsidRPr="00E41971">
          <w:rPr>
            <w:sz w:val="30"/>
            <w:szCs w:val="30"/>
          </w:rPr>
          <w:t>80 км</w:t>
        </w:r>
      </w:smartTag>
      <w:r w:rsidRPr="00E41971">
        <w:rPr>
          <w:sz w:val="30"/>
          <w:szCs w:val="30"/>
        </w:rPr>
        <w:t xml:space="preserve">, на территории Республики Беларусь </w:t>
      </w:r>
      <w:smartTag w:uri="urn:schemas-microsoft-com:office:smarttags" w:element="metricconverter">
        <w:smartTagPr>
          <w:attr w:name="ProductID" w:val="21 км"/>
        </w:smartTagPr>
        <w:r w:rsidRPr="00E41971">
          <w:rPr>
            <w:sz w:val="30"/>
            <w:szCs w:val="30"/>
          </w:rPr>
          <w:t>21 км</w:t>
        </w:r>
      </w:smartTag>
      <w:r w:rsidR="00C417AC">
        <w:rPr>
          <w:sz w:val="30"/>
          <w:szCs w:val="30"/>
        </w:rPr>
        <w:t>.</w:t>
      </w:r>
      <w:r w:rsidRPr="00E41971">
        <w:rPr>
          <w:sz w:val="30"/>
          <w:szCs w:val="30"/>
        </w:rPr>
        <w:t xml:space="preserve"> Из общей протяженности канала </w:t>
      </w:r>
      <w:smartTag w:uri="urn:schemas-microsoft-com:office:smarttags" w:element="metricconverter">
        <w:smartTagPr>
          <w:attr w:name="ProductID" w:val="34 км"/>
        </w:smartTagPr>
        <w:r w:rsidRPr="00E41971">
          <w:rPr>
            <w:sz w:val="30"/>
            <w:szCs w:val="30"/>
          </w:rPr>
          <w:t>34 км</w:t>
        </w:r>
      </w:smartTag>
      <w:r w:rsidRPr="00E41971">
        <w:rPr>
          <w:sz w:val="30"/>
          <w:szCs w:val="30"/>
        </w:rPr>
        <w:t xml:space="preserve"> проходят по рекам </w:t>
      </w:r>
      <w:proofErr w:type="spellStart"/>
      <w:r w:rsidRPr="00E41971">
        <w:rPr>
          <w:sz w:val="30"/>
          <w:szCs w:val="30"/>
        </w:rPr>
        <w:t>Нетта</w:t>
      </w:r>
      <w:proofErr w:type="spellEnd"/>
      <w:r w:rsidRPr="00E41971">
        <w:rPr>
          <w:sz w:val="30"/>
          <w:szCs w:val="30"/>
        </w:rPr>
        <w:t xml:space="preserve"> и </w:t>
      </w:r>
      <w:proofErr w:type="gramStart"/>
      <w:r w:rsidRPr="00E41971">
        <w:rPr>
          <w:sz w:val="30"/>
          <w:szCs w:val="30"/>
        </w:rPr>
        <w:t>Черная</w:t>
      </w:r>
      <w:proofErr w:type="gramEnd"/>
      <w:r w:rsidRPr="00E41971">
        <w:rPr>
          <w:sz w:val="30"/>
          <w:szCs w:val="30"/>
        </w:rPr>
        <w:t xml:space="preserve"> </w:t>
      </w:r>
      <w:proofErr w:type="spellStart"/>
      <w:r w:rsidRPr="00E41971">
        <w:rPr>
          <w:sz w:val="30"/>
          <w:szCs w:val="30"/>
        </w:rPr>
        <w:t>Ганча</w:t>
      </w:r>
      <w:proofErr w:type="spellEnd"/>
      <w:r w:rsidRPr="00E41971">
        <w:rPr>
          <w:sz w:val="30"/>
          <w:szCs w:val="30"/>
        </w:rPr>
        <w:t xml:space="preserve">, </w:t>
      </w:r>
      <w:smartTag w:uri="urn:schemas-microsoft-com:office:smarttags" w:element="metricconverter">
        <w:smartTagPr>
          <w:attr w:name="ProductID" w:val="27 км"/>
        </w:smartTagPr>
        <w:r w:rsidRPr="00E41971">
          <w:rPr>
            <w:sz w:val="30"/>
            <w:szCs w:val="30"/>
          </w:rPr>
          <w:t>27 км</w:t>
        </w:r>
      </w:smartTag>
      <w:r w:rsidRPr="00E41971">
        <w:rPr>
          <w:sz w:val="30"/>
          <w:szCs w:val="30"/>
        </w:rPr>
        <w:t xml:space="preserve"> по озерам, находящимся на трассе, а </w:t>
      </w:r>
      <w:smartTag w:uri="urn:schemas-microsoft-com:office:smarttags" w:element="metricconverter">
        <w:smartTagPr>
          <w:attr w:name="ProductID" w:val="40 км"/>
        </w:smartTagPr>
        <w:r w:rsidRPr="00E41971">
          <w:rPr>
            <w:sz w:val="30"/>
            <w:szCs w:val="30"/>
          </w:rPr>
          <w:t>40 км</w:t>
        </w:r>
      </w:smartTag>
      <w:r w:rsidRPr="00E41971">
        <w:rPr>
          <w:sz w:val="30"/>
          <w:szCs w:val="30"/>
        </w:rPr>
        <w:t xml:space="preserve"> составляет искусственно прорытый канал. </w:t>
      </w:r>
    </w:p>
    <w:p w:rsidR="001C44DD" w:rsidRPr="00E41971" w:rsidRDefault="001C44DD" w:rsidP="005547D8">
      <w:pPr>
        <w:widowControl w:val="0"/>
        <w:ind w:firstLine="567"/>
        <w:jc w:val="both"/>
        <w:rPr>
          <w:sz w:val="30"/>
          <w:szCs w:val="30"/>
        </w:rPr>
      </w:pPr>
      <w:r w:rsidRPr="00E41971">
        <w:rPr>
          <w:sz w:val="30"/>
          <w:szCs w:val="30"/>
        </w:rPr>
        <w:t>Сам проект постройки канала возник в самом начале 19 века с целью прямого вывоза зерна в балтийские порты, минуя территорию Восточной Пруссии.</w:t>
      </w:r>
    </w:p>
    <w:p w:rsidR="001C44DD" w:rsidRPr="00E41971" w:rsidRDefault="001C44DD" w:rsidP="005547D8">
      <w:pPr>
        <w:widowControl w:val="0"/>
        <w:ind w:firstLine="567"/>
        <w:jc w:val="both"/>
        <w:rPr>
          <w:sz w:val="30"/>
          <w:szCs w:val="30"/>
        </w:rPr>
      </w:pPr>
      <w:r w:rsidRPr="00E41971">
        <w:rPr>
          <w:sz w:val="30"/>
          <w:szCs w:val="30"/>
        </w:rPr>
        <w:t xml:space="preserve">Вдоль Августовского канала произрастают </w:t>
      </w:r>
      <w:proofErr w:type="spellStart"/>
      <w:r w:rsidRPr="00E41971">
        <w:rPr>
          <w:sz w:val="30"/>
          <w:szCs w:val="30"/>
        </w:rPr>
        <w:t>высоковозрастные</w:t>
      </w:r>
      <w:proofErr w:type="spellEnd"/>
      <w:r w:rsidRPr="00E41971">
        <w:rPr>
          <w:sz w:val="30"/>
          <w:szCs w:val="30"/>
        </w:rPr>
        <w:t xml:space="preserve"> сосняки и ельники с участием широколиственных пород.  Живописные природные условия придают этому участку выразительность и неповторимость. </w:t>
      </w:r>
    </w:p>
    <w:p w:rsidR="00C417AC" w:rsidRDefault="001C44DD" w:rsidP="005547D8">
      <w:pPr>
        <w:widowControl w:val="0"/>
        <w:tabs>
          <w:tab w:val="left" w:pos="9360"/>
        </w:tabs>
        <w:ind w:right="-5"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На территории области частично, на площади 63,8 тыс. га (общая 150,1 тыс. га) расположена  </w:t>
      </w:r>
      <w:r w:rsidRPr="00B80390">
        <w:rPr>
          <w:sz w:val="30"/>
          <w:szCs w:val="30"/>
        </w:rPr>
        <w:t xml:space="preserve">Беловежская пуща – самая титулованная в международном отношении территория (биосферный резерват, Объект всемирного наследия, удостоена Диплома Совета Европы). </w:t>
      </w:r>
    </w:p>
    <w:p w:rsidR="001C44DD" w:rsidRDefault="001C44DD" w:rsidP="005547D8">
      <w:pPr>
        <w:widowControl w:val="0"/>
        <w:tabs>
          <w:tab w:val="left" w:pos="9360"/>
        </w:tabs>
        <w:ind w:right="-5" w:firstLine="708"/>
        <w:jc w:val="both"/>
        <w:rPr>
          <w:sz w:val="30"/>
          <w:szCs w:val="30"/>
        </w:rPr>
      </w:pPr>
      <w:r w:rsidRPr="00B80390">
        <w:rPr>
          <w:sz w:val="30"/>
          <w:szCs w:val="30"/>
        </w:rPr>
        <w:t xml:space="preserve">Природный потенциал национального парка уникален. Единственный в Европе массив </w:t>
      </w:r>
      <w:proofErr w:type="spellStart"/>
      <w:r w:rsidRPr="00B80390">
        <w:rPr>
          <w:sz w:val="30"/>
          <w:szCs w:val="30"/>
        </w:rPr>
        <w:t>старовозрастных</w:t>
      </w:r>
      <w:proofErr w:type="spellEnd"/>
      <w:r w:rsidRPr="00B80390">
        <w:rPr>
          <w:sz w:val="30"/>
          <w:szCs w:val="30"/>
        </w:rPr>
        <w:t xml:space="preserve"> равнинных лесов насчитывает около 1,5 тыс. деревьев великанов, 15 типов местообитаний имеет международную значимость, более 20 видов растений и около 100 – животных состоят в европейском списке МСОП. </w:t>
      </w:r>
      <w:r w:rsidRPr="007B2967">
        <w:rPr>
          <w:sz w:val="30"/>
          <w:szCs w:val="30"/>
        </w:rPr>
        <w:t>В Красную книгу Республики Беларусь включено 99 видов растений и грибов, в том числе сосудистых растений – 68, мохообразных – 3, лишайников – 16, грибов - 12. Раритетный компонент орнитофауны включает 64 вида птиц. Данный статус дополняют также 11 видов млекопитающих, 2 – амфибий и 2 – рептилий, 22 – насекомых.  В территориальном комплексе пущи  представлено удивительное сочетание лесных, луговых, болотных и водных экосистем. Здесь зарегистрировано</w:t>
      </w:r>
      <w:r w:rsidR="00EB5A9B">
        <w:rPr>
          <w:sz w:val="30"/>
          <w:szCs w:val="30"/>
        </w:rPr>
        <w:t xml:space="preserve"> </w:t>
      </w:r>
      <w:r w:rsidRPr="007B2967">
        <w:rPr>
          <w:sz w:val="30"/>
          <w:szCs w:val="30"/>
        </w:rPr>
        <w:t xml:space="preserve">1024 вида высших цветковых и споровых растений, 270 – мхов, 292 – лишайников, более 300 видов грибов. Богатый животный мир представлен 254 видами птиц, 59 – млекопитающих, около 8500 – насекомых.    Как место концентрации столь </w:t>
      </w:r>
      <w:proofErr w:type="gramStart"/>
      <w:r w:rsidRPr="007B2967">
        <w:rPr>
          <w:sz w:val="30"/>
          <w:szCs w:val="30"/>
        </w:rPr>
        <w:t>значительного</w:t>
      </w:r>
      <w:proofErr w:type="gramEnd"/>
      <w:r w:rsidRPr="007B2967">
        <w:rPr>
          <w:sz w:val="30"/>
          <w:szCs w:val="30"/>
        </w:rPr>
        <w:t xml:space="preserve"> биоразнообразия, включая множество редких видов, </w:t>
      </w:r>
      <w:r w:rsidRPr="007B2967">
        <w:rPr>
          <w:sz w:val="30"/>
          <w:szCs w:val="30"/>
        </w:rPr>
        <w:lastRenderedPageBreak/>
        <w:t>Беловежская пуща не имеет себе равных в структуре ООПТ республики. Уникальными и единственными в регионе Беларуси являются сохранившиеся участки леса формаций дуба скального и пихты белой.</w:t>
      </w:r>
    </w:p>
    <w:p w:rsidR="001D237C" w:rsidRDefault="00EB5A9B" w:rsidP="005547D8">
      <w:pPr>
        <w:tabs>
          <w:tab w:val="left" w:pos="0"/>
        </w:tabs>
        <w:jc w:val="both"/>
        <w:rPr>
          <w:sz w:val="30"/>
          <w:szCs w:val="30"/>
        </w:rPr>
      </w:pPr>
      <w:r>
        <w:rPr>
          <w:sz w:val="30"/>
          <w:szCs w:val="30"/>
        </w:rPr>
        <w:tab/>
        <w:t>Необходимо отметить, что в</w:t>
      </w:r>
      <w:r w:rsidR="001D237C" w:rsidRPr="00C73FDA">
        <w:rPr>
          <w:sz w:val="30"/>
          <w:szCs w:val="30"/>
        </w:rPr>
        <w:t xml:space="preserve"> Гродненской области передано под охрану пользователям земельных участков 1</w:t>
      </w:r>
      <w:r w:rsidR="007F73A8">
        <w:rPr>
          <w:sz w:val="30"/>
          <w:szCs w:val="30"/>
        </w:rPr>
        <w:t>57</w:t>
      </w:r>
      <w:r w:rsidR="001D237C" w:rsidRPr="00C73FDA">
        <w:rPr>
          <w:sz w:val="30"/>
          <w:szCs w:val="30"/>
        </w:rPr>
        <w:t xml:space="preserve"> места обитания 3</w:t>
      </w:r>
      <w:r w:rsidR="00BD15F0">
        <w:rPr>
          <w:sz w:val="30"/>
          <w:szCs w:val="30"/>
        </w:rPr>
        <w:t>6</w:t>
      </w:r>
      <w:r w:rsidR="001D237C" w:rsidRPr="00C73FDA">
        <w:rPr>
          <w:sz w:val="30"/>
          <w:szCs w:val="30"/>
        </w:rPr>
        <w:t xml:space="preserve"> видов диких животных и </w:t>
      </w:r>
      <w:r w:rsidR="00494DCD" w:rsidRPr="00C73FDA">
        <w:rPr>
          <w:sz w:val="30"/>
          <w:szCs w:val="30"/>
        </w:rPr>
        <w:t>4</w:t>
      </w:r>
      <w:r w:rsidR="009435E6" w:rsidRPr="00C73FDA">
        <w:rPr>
          <w:sz w:val="30"/>
          <w:szCs w:val="30"/>
        </w:rPr>
        <w:t>22</w:t>
      </w:r>
      <w:r w:rsidR="001D237C" w:rsidRPr="00C73FDA">
        <w:rPr>
          <w:sz w:val="30"/>
          <w:szCs w:val="30"/>
        </w:rPr>
        <w:t xml:space="preserve"> места произрастания </w:t>
      </w:r>
      <w:r w:rsidR="007F73A8">
        <w:rPr>
          <w:sz w:val="30"/>
          <w:szCs w:val="30"/>
        </w:rPr>
        <w:t>85</w:t>
      </w:r>
      <w:r w:rsidR="001D237C" w:rsidRPr="00C73FDA">
        <w:rPr>
          <w:sz w:val="30"/>
          <w:szCs w:val="30"/>
        </w:rPr>
        <w:t xml:space="preserve"> видов дикорастущих растений. </w:t>
      </w:r>
    </w:p>
    <w:p w:rsidR="00654B3D" w:rsidRPr="0037142E" w:rsidRDefault="00654B3D" w:rsidP="005547D8">
      <w:pPr>
        <w:ind w:firstLine="709"/>
        <w:jc w:val="both"/>
        <w:rPr>
          <w:sz w:val="30"/>
          <w:szCs w:val="30"/>
          <w:shd w:val="clear" w:color="auto" w:fill="F5F5F5"/>
        </w:rPr>
      </w:pPr>
      <w:r w:rsidRPr="00840784">
        <w:rPr>
          <w:sz w:val="30"/>
          <w:szCs w:val="30"/>
        </w:rPr>
        <w:t xml:space="preserve">На территории </w:t>
      </w:r>
      <w:proofErr w:type="spellStart"/>
      <w:r w:rsidRPr="00840784">
        <w:rPr>
          <w:sz w:val="30"/>
          <w:szCs w:val="30"/>
        </w:rPr>
        <w:t>гослесфонда</w:t>
      </w:r>
      <w:proofErr w:type="spellEnd"/>
      <w:r w:rsidRPr="00840784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Щучинского района </w:t>
      </w:r>
      <w:r w:rsidRPr="00840784">
        <w:rPr>
          <w:sz w:val="30"/>
          <w:szCs w:val="30"/>
        </w:rPr>
        <w:t>выявлено 52 места произрастания  редких и находящихся под угрозой исчезновения видов растений и растительных сообществ, занесенных в Красную книгу Республики Беларусь. Места произрастания</w:t>
      </w:r>
      <w:r w:rsidRPr="0037142E">
        <w:rPr>
          <w:sz w:val="30"/>
          <w:szCs w:val="30"/>
        </w:rPr>
        <w:t xml:space="preserve"> растений, относящихся к видам, занесенным в Красную книгу Республики Беларусь, передаются под охрану землепользователям. </w:t>
      </w:r>
      <w:proofErr w:type="gramStart"/>
      <w:r w:rsidRPr="0037142E">
        <w:rPr>
          <w:sz w:val="30"/>
          <w:szCs w:val="30"/>
        </w:rPr>
        <w:t xml:space="preserve">Среди таких растений баранец обыкновенный, прострел луговой, </w:t>
      </w:r>
      <w:r w:rsidRPr="0037142E">
        <w:rPr>
          <w:sz w:val="30"/>
          <w:szCs w:val="30"/>
          <w:shd w:val="clear" w:color="auto" w:fill="F5F5F5"/>
        </w:rPr>
        <w:t xml:space="preserve">лилия кудреватая, чина льнолистная, </w:t>
      </w:r>
      <w:proofErr w:type="spellStart"/>
      <w:r w:rsidRPr="0037142E">
        <w:rPr>
          <w:sz w:val="30"/>
          <w:szCs w:val="30"/>
          <w:shd w:val="clear" w:color="auto" w:fill="F5F5F5"/>
        </w:rPr>
        <w:t>мякотница</w:t>
      </w:r>
      <w:proofErr w:type="spellEnd"/>
      <w:r w:rsidRPr="0037142E">
        <w:rPr>
          <w:sz w:val="30"/>
          <w:szCs w:val="30"/>
          <w:shd w:val="clear" w:color="auto" w:fill="F5F5F5"/>
        </w:rPr>
        <w:t xml:space="preserve"> однолистная</w:t>
      </w:r>
      <w:r w:rsidRPr="0037142E">
        <w:rPr>
          <w:rStyle w:val="apple-converted-space"/>
          <w:sz w:val="30"/>
          <w:szCs w:val="30"/>
          <w:shd w:val="clear" w:color="auto" w:fill="F5F5F5"/>
        </w:rPr>
        <w:t xml:space="preserve">, </w:t>
      </w:r>
      <w:r w:rsidRPr="0037142E">
        <w:rPr>
          <w:sz w:val="30"/>
          <w:szCs w:val="30"/>
          <w:shd w:val="clear" w:color="auto" w:fill="F5F5F5"/>
        </w:rPr>
        <w:t>зубянка клубненосная, тайник яйцевидный</w:t>
      </w:r>
      <w:r w:rsidRPr="0037142E">
        <w:rPr>
          <w:rStyle w:val="apple-converted-space"/>
          <w:sz w:val="30"/>
          <w:szCs w:val="30"/>
          <w:shd w:val="clear" w:color="auto" w:fill="F5F5F5"/>
        </w:rPr>
        <w:t xml:space="preserve">, </w:t>
      </w:r>
      <w:r w:rsidRPr="0037142E">
        <w:rPr>
          <w:sz w:val="30"/>
          <w:szCs w:val="30"/>
          <w:shd w:val="clear" w:color="auto" w:fill="F5F5F5"/>
        </w:rPr>
        <w:t xml:space="preserve">шпажник черепитчатый, </w:t>
      </w:r>
      <w:proofErr w:type="spellStart"/>
      <w:r w:rsidRPr="0037142E">
        <w:rPr>
          <w:sz w:val="30"/>
          <w:szCs w:val="30"/>
          <w:shd w:val="clear" w:color="auto" w:fill="F5F5F5"/>
        </w:rPr>
        <w:t>любка</w:t>
      </w:r>
      <w:proofErr w:type="spellEnd"/>
      <w:r w:rsidRPr="0037142E">
        <w:rPr>
          <w:sz w:val="30"/>
          <w:szCs w:val="30"/>
          <w:shd w:val="clear" w:color="auto" w:fill="F5F5F5"/>
        </w:rPr>
        <w:t xml:space="preserve"> зеленоцветковая, </w:t>
      </w:r>
      <w:proofErr w:type="spellStart"/>
      <w:r w:rsidRPr="0037142E">
        <w:rPr>
          <w:sz w:val="30"/>
          <w:szCs w:val="30"/>
          <w:shd w:val="clear" w:color="auto" w:fill="F5F5F5"/>
        </w:rPr>
        <w:t>берула</w:t>
      </w:r>
      <w:proofErr w:type="spellEnd"/>
      <w:r w:rsidRPr="0037142E">
        <w:rPr>
          <w:sz w:val="30"/>
          <w:szCs w:val="30"/>
          <w:shd w:val="clear" w:color="auto" w:fill="F5F5F5"/>
        </w:rPr>
        <w:t xml:space="preserve"> (</w:t>
      </w:r>
      <w:proofErr w:type="spellStart"/>
      <w:r w:rsidRPr="0037142E">
        <w:rPr>
          <w:sz w:val="30"/>
          <w:szCs w:val="30"/>
          <w:shd w:val="clear" w:color="auto" w:fill="F5F5F5"/>
        </w:rPr>
        <w:t>Сиелла</w:t>
      </w:r>
      <w:proofErr w:type="spellEnd"/>
      <w:r w:rsidRPr="0037142E">
        <w:rPr>
          <w:sz w:val="30"/>
          <w:szCs w:val="30"/>
          <w:shd w:val="clear" w:color="auto" w:fill="F5F5F5"/>
        </w:rPr>
        <w:t xml:space="preserve">), </w:t>
      </w:r>
      <w:proofErr w:type="spellStart"/>
      <w:r w:rsidRPr="0037142E">
        <w:rPr>
          <w:sz w:val="30"/>
          <w:szCs w:val="30"/>
          <w:shd w:val="clear" w:color="auto" w:fill="F5F5F5"/>
        </w:rPr>
        <w:t>лосняк</w:t>
      </w:r>
      <w:proofErr w:type="spellEnd"/>
      <w:r w:rsidRPr="0037142E">
        <w:rPr>
          <w:sz w:val="30"/>
          <w:szCs w:val="30"/>
          <w:shd w:val="clear" w:color="auto" w:fill="F5F5F5"/>
        </w:rPr>
        <w:t xml:space="preserve"> </w:t>
      </w:r>
      <w:proofErr w:type="spellStart"/>
      <w:r w:rsidRPr="0037142E">
        <w:rPr>
          <w:sz w:val="30"/>
          <w:szCs w:val="30"/>
          <w:shd w:val="clear" w:color="auto" w:fill="F5F5F5"/>
        </w:rPr>
        <w:t>Лезеля</w:t>
      </w:r>
      <w:proofErr w:type="spellEnd"/>
      <w:r w:rsidRPr="0037142E">
        <w:rPr>
          <w:sz w:val="30"/>
          <w:szCs w:val="30"/>
          <w:shd w:val="clear" w:color="auto" w:fill="F5F5F5"/>
        </w:rPr>
        <w:t xml:space="preserve">, </w:t>
      </w:r>
      <w:proofErr w:type="spellStart"/>
      <w:r w:rsidRPr="0037142E">
        <w:rPr>
          <w:sz w:val="30"/>
          <w:szCs w:val="30"/>
          <w:shd w:val="clear" w:color="auto" w:fill="F5F5F5"/>
        </w:rPr>
        <w:t>пыльцеголовник</w:t>
      </w:r>
      <w:proofErr w:type="spellEnd"/>
      <w:r w:rsidRPr="0037142E">
        <w:rPr>
          <w:sz w:val="30"/>
          <w:szCs w:val="30"/>
          <w:shd w:val="clear" w:color="auto" w:fill="F5F5F5"/>
        </w:rPr>
        <w:t xml:space="preserve"> </w:t>
      </w:r>
      <w:proofErr w:type="spellStart"/>
      <w:r w:rsidRPr="0037142E">
        <w:rPr>
          <w:sz w:val="30"/>
          <w:szCs w:val="30"/>
          <w:shd w:val="clear" w:color="auto" w:fill="F5F5F5"/>
        </w:rPr>
        <w:t>длиннолистный</w:t>
      </w:r>
      <w:proofErr w:type="spellEnd"/>
      <w:r w:rsidRPr="0037142E">
        <w:rPr>
          <w:sz w:val="30"/>
          <w:szCs w:val="30"/>
          <w:shd w:val="clear" w:color="auto" w:fill="F5F5F5"/>
        </w:rPr>
        <w:t xml:space="preserve">, </w:t>
      </w:r>
      <w:r w:rsidRPr="0037142E">
        <w:rPr>
          <w:sz w:val="30"/>
          <w:szCs w:val="30"/>
        </w:rPr>
        <w:t>прострел раскрытый.</w:t>
      </w:r>
      <w:proofErr w:type="gramEnd"/>
    </w:p>
    <w:p w:rsidR="00654B3D" w:rsidRDefault="00654B3D" w:rsidP="005547D8">
      <w:pPr>
        <w:ind w:firstLine="709"/>
        <w:jc w:val="both"/>
        <w:rPr>
          <w:sz w:val="30"/>
          <w:szCs w:val="30"/>
          <w:shd w:val="clear" w:color="auto" w:fill="F5F5F5"/>
        </w:rPr>
      </w:pPr>
      <w:r w:rsidRPr="0037142E">
        <w:rPr>
          <w:sz w:val="30"/>
          <w:szCs w:val="30"/>
        </w:rPr>
        <w:t xml:space="preserve">Выявлены 2 редких и типичных биотопов, подлежащих передаче под охрану: </w:t>
      </w:r>
      <w:r w:rsidRPr="0037142E">
        <w:rPr>
          <w:sz w:val="30"/>
          <w:szCs w:val="30"/>
          <w:shd w:val="clear" w:color="auto" w:fill="F5F5F5"/>
        </w:rPr>
        <w:t xml:space="preserve">верховые болота, хвойные леса на верховых, переходных и низинных </w:t>
      </w:r>
      <w:r w:rsidRPr="004B4AFD">
        <w:rPr>
          <w:sz w:val="30"/>
          <w:szCs w:val="30"/>
          <w:shd w:val="clear" w:color="auto" w:fill="F5F5F5"/>
        </w:rPr>
        <w:t xml:space="preserve">болотах, </w:t>
      </w:r>
      <w:proofErr w:type="spellStart"/>
      <w:r w:rsidRPr="004B4AFD">
        <w:rPr>
          <w:sz w:val="30"/>
          <w:szCs w:val="30"/>
          <w:shd w:val="clear" w:color="auto" w:fill="F5F5F5"/>
        </w:rPr>
        <w:t>пушистоберезовые</w:t>
      </w:r>
      <w:proofErr w:type="spellEnd"/>
      <w:r w:rsidRPr="004B4AFD">
        <w:rPr>
          <w:sz w:val="30"/>
          <w:szCs w:val="30"/>
          <w:shd w:val="clear" w:color="auto" w:fill="F5F5F5"/>
        </w:rPr>
        <w:t xml:space="preserve"> леса на переходных болотах.</w:t>
      </w:r>
    </w:p>
    <w:p w:rsidR="00654B3D" w:rsidRPr="004B4AFD" w:rsidRDefault="00654B3D" w:rsidP="005547D8">
      <w:pPr>
        <w:ind w:firstLine="709"/>
        <w:jc w:val="both"/>
        <w:rPr>
          <w:sz w:val="30"/>
          <w:szCs w:val="30"/>
        </w:rPr>
      </w:pPr>
      <w:r w:rsidRPr="004B4AFD">
        <w:rPr>
          <w:sz w:val="30"/>
          <w:szCs w:val="30"/>
        </w:rPr>
        <w:t>На территории Щучинского района выявлено и передано под охрану 1</w:t>
      </w:r>
      <w:r>
        <w:rPr>
          <w:sz w:val="30"/>
          <w:szCs w:val="30"/>
        </w:rPr>
        <w:t>1</w:t>
      </w:r>
      <w:r w:rsidRPr="004B4AFD">
        <w:rPr>
          <w:sz w:val="30"/>
          <w:szCs w:val="30"/>
        </w:rPr>
        <w:t xml:space="preserve"> мест обитания животных, относящихся к видам, занесенным в Красную книгу Республики. Это такие животные, как серый журавль, </w:t>
      </w:r>
      <w:r w:rsidRPr="004B4AFD">
        <w:rPr>
          <w:sz w:val="30"/>
          <w:szCs w:val="30"/>
          <w:shd w:val="clear" w:color="auto" w:fill="F5F5F5"/>
        </w:rPr>
        <w:t>трехпалый дятел, малый подорлик</w:t>
      </w:r>
      <w:r w:rsidRPr="004B4AFD">
        <w:rPr>
          <w:rStyle w:val="apple-converted-space"/>
          <w:sz w:val="30"/>
          <w:szCs w:val="30"/>
          <w:shd w:val="clear" w:color="auto" w:fill="F5F5F5"/>
        </w:rPr>
        <w:t>, барсук, филин, черный аист, мечник обыкновенный.</w:t>
      </w:r>
    </w:p>
    <w:p w:rsidR="00654B3D" w:rsidRPr="00654B3D" w:rsidRDefault="001D237C" w:rsidP="005547D8">
      <w:pPr>
        <w:ind w:firstLine="709"/>
        <w:jc w:val="both"/>
        <w:rPr>
          <w:sz w:val="30"/>
          <w:szCs w:val="30"/>
          <w:shd w:val="clear" w:color="auto" w:fill="F5F5F5"/>
        </w:rPr>
      </w:pPr>
      <w:r w:rsidRPr="00654B3D">
        <w:rPr>
          <w:sz w:val="30"/>
          <w:szCs w:val="30"/>
        </w:rPr>
        <w:t>Вместе с работой по объявлению ООПТ, выявлению мест обитания животных и произрастания растений, занесенных в Красную книгу республики</w:t>
      </w:r>
      <w:r w:rsidR="00EB5A9B" w:rsidRPr="00654B3D">
        <w:rPr>
          <w:sz w:val="30"/>
          <w:szCs w:val="30"/>
        </w:rPr>
        <w:t xml:space="preserve"> Беларусь, </w:t>
      </w:r>
      <w:r w:rsidRPr="00654B3D">
        <w:rPr>
          <w:sz w:val="30"/>
          <w:szCs w:val="30"/>
        </w:rPr>
        <w:t xml:space="preserve"> проводится работа по выявлению ценных растительных сообществ и экологических систем с высоким уровнем биологического разнообразия, редких и типичных биотопов, природных ландшафтов. </w:t>
      </w:r>
      <w:r w:rsidR="00EB5A9B" w:rsidRPr="00654B3D">
        <w:rPr>
          <w:sz w:val="30"/>
          <w:szCs w:val="30"/>
        </w:rPr>
        <w:t xml:space="preserve">На сегодняшний день </w:t>
      </w:r>
      <w:r w:rsidRPr="00654B3D">
        <w:rPr>
          <w:sz w:val="30"/>
          <w:szCs w:val="30"/>
        </w:rPr>
        <w:t xml:space="preserve">передано под охрану </w:t>
      </w:r>
      <w:r w:rsidR="009435E6" w:rsidRPr="00654B3D">
        <w:rPr>
          <w:sz w:val="30"/>
          <w:szCs w:val="30"/>
        </w:rPr>
        <w:t>2</w:t>
      </w:r>
      <w:r w:rsidR="00494DCD" w:rsidRPr="00654B3D">
        <w:rPr>
          <w:sz w:val="30"/>
          <w:szCs w:val="30"/>
        </w:rPr>
        <w:t>8</w:t>
      </w:r>
      <w:r w:rsidRPr="00654B3D">
        <w:rPr>
          <w:sz w:val="30"/>
          <w:szCs w:val="30"/>
        </w:rPr>
        <w:t xml:space="preserve"> </w:t>
      </w:r>
      <w:r w:rsidR="00EB5A9B" w:rsidRPr="00654B3D">
        <w:rPr>
          <w:sz w:val="30"/>
          <w:szCs w:val="30"/>
        </w:rPr>
        <w:t>таких территорий.</w:t>
      </w:r>
      <w:r w:rsidR="00654B3D" w:rsidRPr="00654B3D">
        <w:rPr>
          <w:sz w:val="30"/>
          <w:szCs w:val="30"/>
        </w:rPr>
        <w:t xml:space="preserve"> </w:t>
      </w:r>
      <w:r w:rsidR="00654B3D">
        <w:rPr>
          <w:sz w:val="30"/>
          <w:szCs w:val="30"/>
        </w:rPr>
        <w:t>В нашем районе в</w:t>
      </w:r>
      <w:r w:rsidR="00654B3D" w:rsidRPr="00654B3D">
        <w:rPr>
          <w:sz w:val="30"/>
          <w:szCs w:val="30"/>
        </w:rPr>
        <w:t>ыявлены 2 редких и типичных биотопов, переда</w:t>
      </w:r>
      <w:r w:rsidR="00AB7B35">
        <w:rPr>
          <w:sz w:val="30"/>
          <w:szCs w:val="30"/>
        </w:rPr>
        <w:t xml:space="preserve">нных </w:t>
      </w:r>
      <w:r w:rsidR="00654B3D" w:rsidRPr="00654B3D">
        <w:rPr>
          <w:sz w:val="30"/>
          <w:szCs w:val="30"/>
        </w:rPr>
        <w:t>под охрану</w:t>
      </w:r>
      <w:r w:rsidR="00AB7B35">
        <w:rPr>
          <w:sz w:val="30"/>
          <w:szCs w:val="30"/>
        </w:rPr>
        <w:t xml:space="preserve"> ГЛХУ «Щучинский лесхоз»</w:t>
      </w:r>
      <w:r w:rsidR="00654B3D" w:rsidRPr="00654B3D">
        <w:rPr>
          <w:sz w:val="30"/>
          <w:szCs w:val="30"/>
        </w:rPr>
        <w:t>:</w:t>
      </w:r>
      <w:r w:rsidR="00AB7B35">
        <w:rPr>
          <w:sz w:val="30"/>
          <w:szCs w:val="30"/>
        </w:rPr>
        <w:t xml:space="preserve"> биотоп «В</w:t>
      </w:r>
      <w:r w:rsidR="00AB7B35">
        <w:rPr>
          <w:sz w:val="30"/>
          <w:szCs w:val="30"/>
          <w:shd w:val="clear" w:color="auto" w:fill="F5F5F5"/>
        </w:rPr>
        <w:t>ерховые болота» и «Х</w:t>
      </w:r>
      <w:r w:rsidR="00654B3D" w:rsidRPr="00654B3D">
        <w:rPr>
          <w:sz w:val="30"/>
          <w:szCs w:val="30"/>
          <w:shd w:val="clear" w:color="auto" w:fill="F5F5F5"/>
        </w:rPr>
        <w:t xml:space="preserve">войные </w:t>
      </w:r>
      <w:r w:rsidR="00AB7B35">
        <w:rPr>
          <w:sz w:val="30"/>
          <w:szCs w:val="30"/>
          <w:shd w:val="clear" w:color="auto" w:fill="F5F5F5"/>
        </w:rPr>
        <w:t xml:space="preserve"> и мелколиственные </w:t>
      </w:r>
      <w:r w:rsidR="00654B3D" w:rsidRPr="00654B3D">
        <w:rPr>
          <w:sz w:val="30"/>
          <w:szCs w:val="30"/>
          <w:shd w:val="clear" w:color="auto" w:fill="F5F5F5"/>
        </w:rPr>
        <w:t>леса на верховых</w:t>
      </w:r>
      <w:r w:rsidR="00AB7B35">
        <w:rPr>
          <w:sz w:val="30"/>
          <w:szCs w:val="30"/>
          <w:shd w:val="clear" w:color="auto" w:fill="F5F5F5"/>
        </w:rPr>
        <w:t xml:space="preserve"> и </w:t>
      </w:r>
      <w:r w:rsidR="00654B3D" w:rsidRPr="00654B3D">
        <w:rPr>
          <w:sz w:val="30"/>
          <w:szCs w:val="30"/>
          <w:shd w:val="clear" w:color="auto" w:fill="F5F5F5"/>
        </w:rPr>
        <w:t xml:space="preserve"> переходных болотах</w:t>
      </w:r>
      <w:r w:rsidR="00AB7B35">
        <w:rPr>
          <w:sz w:val="30"/>
          <w:szCs w:val="30"/>
          <w:shd w:val="clear" w:color="auto" w:fill="F5F5F5"/>
        </w:rPr>
        <w:t>».</w:t>
      </w:r>
    </w:p>
    <w:p w:rsidR="001D237C" w:rsidRPr="00C73FDA" w:rsidRDefault="001D237C" w:rsidP="005547D8">
      <w:pPr>
        <w:widowControl w:val="0"/>
        <w:tabs>
          <w:tab w:val="left" w:pos="9360"/>
        </w:tabs>
        <w:ind w:right="-5" w:firstLine="708"/>
        <w:jc w:val="both"/>
        <w:rPr>
          <w:position w:val="6"/>
          <w:sz w:val="30"/>
          <w:szCs w:val="30"/>
        </w:rPr>
      </w:pPr>
      <w:r w:rsidRPr="00C73FDA">
        <w:rPr>
          <w:position w:val="6"/>
          <w:sz w:val="30"/>
          <w:szCs w:val="30"/>
        </w:rPr>
        <w:t xml:space="preserve">Передача под охрану пользователям земельных участков ценных биотопов, по сравнению с передачей мест обитания и произрастания </w:t>
      </w:r>
      <w:proofErr w:type="spellStart"/>
      <w:r w:rsidRPr="00C73FDA">
        <w:rPr>
          <w:position w:val="6"/>
          <w:sz w:val="30"/>
          <w:szCs w:val="30"/>
        </w:rPr>
        <w:t>краснокнижных</w:t>
      </w:r>
      <w:proofErr w:type="spellEnd"/>
      <w:r w:rsidRPr="00C73FDA">
        <w:rPr>
          <w:position w:val="6"/>
          <w:sz w:val="30"/>
          <w:szCs w:val="30"/>
        </w:rPr>
        <w:t xml:space="preserve"> видов, обеспечи</w:t>
      </w:r>
      <w:r w:rsidR="00AB7B35">
        <w:rPr>
          <w:position w:val="6"/>
          <w:sz w:val="30"/>
          <w:szCs w:val="30"/>
        </w:rPr>
        <w:t>вает</w:t>
      </w:r>
      <w:r w:rsidRPr="00C73FDA">
        <w:rPr>
          <w:position w:val="6"/>
          <w:sz w:val="30"/>
          <w:szCs w:val="30"/>
        </w:rPr>
        <w:t xml:space="preserve"> более эффективное сохранение, воспроизводство и восстановление разнообразия животного и растительного мира, природных ресурсов. </w:t>
      </w:r>
    </w:p>
    <w:p w:rsidR="00CA0700" w:rsidRDefault="00CA0700" w:rsidP="005547D8">
      <w:pPr>
        <w:ind w:firstLine="708"/>
        <w:jc w:val="both"/>
        <w:rPr>
          <w:sz w:val="30"/>
          <w:szCs w:val="30"/>
        </w:rPr>
      </w:pPr>
      <w:r w:rsidRPr="00C73FDA">
        <w:rPr>
          <w:sz w:val="30"/>
          <w:szCs w:val="30"/>
        </w:rPr>
        <w:t xml:space="preserve">В целях реализации мероприятия Государственной программы «Охрана окружающей среды и устойчивое использование природных </w:t>
      </w:r>
      <w:r w:rsidRPr="00C73FDA">
        <w:rPr>
          <w:sz w:val="30"/>
          <w:szCs w:val="30"/>
        </w:rPr>
        <w:lastRenderedPageBreak/>
        <w:t xml:space="preserve">ресурсов» на 2016 – 2020 годы по формированию новой </w:t>
      </w:r>
      <w:proofErr w:type="spellStart"/>
      <w:r w:rsidRPr="00C73FDA">
        <w:rPr>
          <w:sz w:val="30"/>
          <w:szCs w:val="30"/>
        </w:rPr>
        <w:t>микропопуляци</w:t>
      </w:r>
      <w:r w:rsidR="00F109D1">
        <w:rPr>
          <w:sz w:val="30"/>
          <w:szCs w:val="30"/>
        </w:rPr>
        <w:t>и</w:t>
      </w:r>
      <w:proofErr w:type="spellEnd"/>
      <w:r w:rsidR="00F109D1">
        <w:rPr>
          <w:sz w:val="30"/>
          <w:szCs w:val="30"/>
        </w:rPr>
        <w:t xml:space="preserve"> зубра европейского на террито</w:t>
      </w:r>
      <w:r w:rsidRPr="00C73FDA">
        <w:rPr>
          <w:sz w:val="30"/>
          <w:szCs w:val="30"/>
        </w:rPr>
        <w:t xml:space="preserve">рии </w:t>
      </w:r>
      <w:proofErr w:type="spellStart"/>
      <w:r w:rsidRPr="00C73FDA">
        <w:rPr>
          <w:sz w:val="30"/>
          <w:szCs w:val="30"/>
        </w:rPr>
        <w:t>Дятловского</w:t>
      </w:r>
      <w:proofErr w:type="spellEnd"/>
      <w:r w:rsidRPr="00C73FDA">
        <w:rPr>
          <w:sz w:val="30"/>
          <w:szCs w:val="30"/>
        </w:rPr>
        <w:t xml:space="preserve"> района (земли ГЛХУ «</w:t>
      </w:r>
      <w:proofErr w:type="spellStart"/>
      <w:r w:rsidRPr="00C73FDA">
        <w:rPr>
          <w:sz w:val="30"/>
          <w:szCs w:val="30"/>
        </w:rPr>
        <w:t>Дятловский</w:t>
      </w:r>
      <w:proofErr w:type="spellEnd"/>
      <w:r w:rsidRPr="00C73FDA">
        <w:rPr>
          <w:sz w:val="30"/>
          <w:szCs w:val="30"/>
        </w:rPr>
        <w:t xml:space="preserve"> лесхоз») сформирована </w:t>
      </w:r>
      <w:proofErr w:type="spellStart"/>
      <w:r w:rsidRPr="00C73FDA">
        <w:rPr>
          <w:sz w:val="30"/>
          <w:szCs w:val="30"/>
        </w:rPr>
        <w:t>микропопуляция</w:t>
      </w:r>
      <w:proofErr w:type="spellEnd"/>
      <w:r w:rsidRPr="00C73FDA">
        <w:rPr>
          <w:sz w:val="30"/>
          <w:szCs w:val="30"/>
        </w:rPr>
        <w:t xml:space="preserve"> зубра европейского, которая состоит из </w:t>
      </w:r>
      <w:r w:rsidR="00D736F1">
        <w:rPr>
          <w:sz w:val="30"/>
          <w:szCs w:val="30"/>
        </w:rPr>
        <w:t>21</w:t>
      </w:r>
      <w:r w:rsidRPr="00C73FDA">
        <w:rPr>
          <w:sz w:val="30"/>
          <w:szCs w:val="30"/>
        </w:rPr>
        <w:t xml:space="preserve"> особ</w:t>
      </w:r>
      <w:r w:rsidR="00F63D82">
        <w:rPr>
          <w:sz w:val="30"/>
          <w:szCs w:val="30"/>
        </w:rPr>
        <w:t>и</w:t>
      </w:r>
      <w:r w:rsidRPr="00C73FDA">
        <w:rPr>
          <w:sz w:val="30"/>
          <w:szCs w:val="30"/>
        </w:rPr>
        <w:t xml:space="preserve"> (1</w:t>
      </w:r>
      <w:r w:rsidR="00D736F1">
        <w:rPr>
          <w:sz w:val="30"/>
          <w:szCs w:val="30"/>
        </w:rPr>
        <w:t>5</w:t>
      </w:r>
      <w:r w:rsidRPr="00C73FDA">
        <w:rPr>
          <w:sz w:val="30"/>
          <w:szCs w:val="30"/>
        </w:rPr>
        <w:t xml:space="preserve"> самок и </w:t>
      </w:r>
      <w:r w:rsidR="00D736F1">
        <w:rPr>
          <w:sz w:val="30"/>
          <w:szCs w:val="30"/>
        </w:rPr>
        <w:t>6</w:t>
      </w:r>
      <w:r w:rsidRPr="00C73FDA">
        <w:rPr>
          <w:sz w:val="30"/>
          <w:szCs w:val="30"/>
        </w:rPr>
        <w:t xml:space="preserve"> самцов). Зубры были перевезены из </w:t>
      </w:r>
      <w:proofErr w:type="spellStart"/>
      <w:r w:rsidRPr="00C73FDA">
        <w:rPr>
          <w:sz w:val="30"/>
          <w:szCs w:val="30"/>
        </w:rPr>
        <w:t>Озерской</w:t>
      </w:r>
      <w:proofErr w:type="spellEnd"/>
      <w:r w:rsidRPr="00C73FDA">
        <w:rPr>
          <w:sz w:val="30"/>
          <w:szCs w:val="30"/>
        </w:rPr>
        <w:t xml:space="preserve"> и </w:t>
      </w:r>
      <w:proofErr w:type="spellStart"/>
      <w:r w:rsidRPr="00C73FDA">
        <w:rPr>
          <w:sz w:val="30"/>
          <w:szCs w:val="30"/>
        </w:rPr>
        <w:t>Налибокской</w:t>
      </w:r>
      <w:proofErr w:type="spellEnd"/>
      <w:r w:rsidRPr="00C73FDA">
        <w:rPr>
          <w:sz w:val="30"/>
          <w:szCs w:val="30"/>
        </w:rPr>
        <w:t xml:space="preserve"> </w:t>
      </w:r>
      <w:proofErr w:type="spellStart"/>
      <w:r w:rsidRPr="00C73FDA">
        <w:rPr>
          <w:sz w:val="30"/>
          <w:szCs w:val="30"/>
        </w:rPr>
        <w:t>микропопуляций</w:t>
      </w:r>
      <w:proofErr w:type="spellEnd"/>
      <w:r w:rsidRPr="00C73FDA">
        <w:rPr>
          <w:sz w:val="30"/>
          <w:szCs w:val="30"/>
        </w:rPr>
        <w:t>.</w:t>
      </w:r>
    </w:p>
    <w:p w:rsidR="00654B3D" w:rsidRPr="0091793D" w:rsidRDefault="00654B3D" w:rsidP="005547D8">
      <w:pPr>
        <w:widowControl w:val="0"/>
        <w:tabs>
          <w:tab w:val="left" w:pos="9360"/>
        </w:tabs>
        <w:ind w:right="-5" w:firstLine="708"/>
        <w:jc w:val="both"/>
        <w:rPr>
          <w:iCs/>
          <w:sz w:val="28"/>
          <w:szCs w:val="28"/>
        </w:rPr>
      </w:pPr>
      <w:r w:rsidRPr="0091793D">
        <w:rPr>
          <w:iCs/>
          <w:sz w:val="28"/>
          <w:szCs w:val="28"/>
        </w:rPr>
        <w:t xml:space="preserve">На территории области функционируют 5 </w:t>
      </w:r>
      <w:proofErr w:type="gramStart"/>
      <w:r w:rsidRPr="0091793D">
        <w:rPr>
          <w:iCs/>
          <w:sz w:val="28"/>
          <w:szCs w:val="28"/>
        </w:rPr>
        <w:t>государственных</w:t>
      </w:r>
      <w:proofErr w:type="gramEnd"/>
      <w:r w:rsidRPr="0091793D">
        <w:rPr>
          <w:iCs/>
          <w:sz w:val="28"/>
          <w:szCs w:val="28"/>
        </w:rPr>
        <w:t xml:space="preserve"> природоохранных учреждения (далее – ГПУ), осуществляющих управление заказниками республиканского значения: </w:t>
      </w:r>
      <w:proofErr w:type="gramStart"/>
      <w:r w:rsidRPr="0091793D">
        <w:rPr>
          <w:iCs/>
          <w:sz w:val="28"/>
          <w:szCs w:val="28"/>
        </w:rPr>
        <w:t>«</w:t>
      </w:r>
      <w:proofErr w:type="spellStart"/>
      <w:r w:rsidRPr="0091793D">
        <w:rPr>
          <w:iCs/>
          <w:sz w:val="28"/>
          <w:szCs w:val="28"/>
        </w:rPr>
        <w:t>Котра</w:t>
      </w:r>
      <w:proofErr w:type="spellEnd"/>
      <w:r w:rsidRPr="0091793D">
        <w:rPr>
          <w:iCs/>
          <w:sz w:val="28"/>
          <w:szCs w:val="28"/>
        </w:rPr>
        <w:t>» (Щучинский район), «Озеры» (Гродненский, Щучинский районы), «</w:t>
      </w:r>
      <w:proofErr w:type="spellStart"/>
      <w:r w:rsidRPr="0091793D">
        <w:rPr>
          <w:iCs/>
          <w:sz w:val="28"/>
          <w:szCs w:val="28"/>
        </w:rPr>
        <w:t>Сорочанские</w:t>
      </w:r>
      <w:proofErr w:type="spellEnd"/>
      <w:r w:rsidRPr="0091793D">
        <w:rPr>
          <w:iCs/>
          <w:sz w:val="28"/>
          <w:szCs w:val="28"/>
        </w:rPr>
        <w:t xml:space="preserve"> озера» (</w:t>
      </w:r>
      <w:proofErr w:type="spellStart"/>
      <w:r w:rsidRPr="0091793D">
        <w:rPr>
          <w:iCs/>
          <w:sz w:val="28"/>
          <w:szCs w:val="28"/>
        </w:rPr>
        <w:t>Островецкий</w:t>
      </w:r>
      <w:proofErr w:type="spellEnd"/>
      <w:r w:rsidRPr="0091793D">
        <w:rPr>
          <w:iCs/>
          <w:sz w:val="28"/>
          <w:szCs w:val="28"/>
        </w:rPr>
        <w:t xml:space="preserve"> район), «</w:t>
      </w:r>
      <w:proofErr w:type="spellStart"/>
      <w:r w:rsidRPr="0091793D">
        <w:rPr>
          <w:iCs/>
          <w:sz w:val="28"/>
          <w:szCs w:val="28"/>
        </w:rPr>
        <w:t>Липичанская</w:t>
      </w:r>
      <w:proofErr w:type="spellEnd"/>
      <w:r w:rsidRPr="0091793D">
        <w:rPr>
          <w:iCs/>
          <w:sz w:val="28"/>
          <w:szCs w:val="28"/>
        </w:rPr>
        <w:t xml:space="preserve"> пуща» (Мостовский, </w:t>
      </w:r>
      <w:proofErr w:type="spellStart"/>
      <w:r w:rsidRPr="0091793D">
        <w:rPr>
          <w:iCs/>
          <w:sz w:val="28"/>
          <w:szCs w:val="28"/>
        </w:rPr>
        <w:t>Дятловский</w:t>
      </w:r>
      <w:proofErr w:type="spellEnd"/>
      <w:r w:rsidRPr="0091793D">
        <w:rPr>
          <w:iCs/>
          <w:sz w:val="28"/>
          <w:szCs w:val="28"/>
        </w:rPr>
        <w:t>, Щучинский районы), «</w:t>
      </w:r>
      <w:proofErr w:type="spellStart"/>
      <w:r w:rsidRPr="0091793D">
        <w:rPr>
          <w:iCs/>
          <w:sz w:val="28"/>
          <w:szCs w:val="28"/>
        </w:rPr>
        <w:t>Свитязянский</w:t>
      </w:r>
      <w:proofErr w:type="spellEnd"/>
      <w:r w:rsidRPr="0091793D">
        <w:rPr>
          <w:iCs/>
          <w:sz w:val="28"/>
          <w:szCs w:val="28"/>
        </w:rPr>
        <w:t>» (</w:t>
      </w:r>
      <w:proofErr w:type="spellStart"/>
      <w:r w:rsidRPr="0091793D">
        <w:rPr>
          <w:iCs/>
          <w:sz w:val="28"/>
          <w:szCs w:val="28"/>
        </w:rPr>
        <w:t>Новогрудский</w:t>
      </w:r>
      <w:proofErr w:type="spellEnd"/>
      <w:r w:rsidRPr="0091793D">
        <w:rPr>
          <w:iCs/>
          <w:sz w:val="28"/>
          <w:szCs w:val="28"/>
        </w:rPr>
        <w:t xml:space="preserve"> район).</w:t>
      </w:r>
      <w:proofErr w:type="gramEnd"/>
      <w:r w:rsidRPr="0091793D">
        <w:rPr>
          <w:iCs/>
          <w:sz w:val="28"/>
          <w:szCs w:val="28"/>
        </w:rPr>
        <w:t xml:space="preserve"> В своей деятельности Учреждения подчиняются районным исполнительным комитетам. Учреждения созданы на неопределенный срок и являются учреждениями, финансируемыми за счет средств местного бюджета и иных источников, не запрещенных законодательством.</w:t>
      </w:r>
    </w:p>
    <w:p w:rsidR="00654B3D" w:rsidRPr="00BD15F0" w:rsidRDefault="00654B3D" w:rsidP="005547D8">
      <w:pPr>
        <w:widowControl w:val="0"/>
        <w:tabs>
          <w:tab w:val="left" w:pos="9360"/>
        </w:tabs>
        <w:ind w:right="-5" w:firstLine="708"/>
        <w:jc w:val="both"/>
        <w:rPr>
          <w:b/>
          <w:i/>
          <w:sz w:val="28"/>
          <w:szCs w:val="28"/>
          <w:u w:val="single"/>
        </w:rPr>
      </w:pPr>
      <w:r w:rsidRPr="0091793D">
        <w:rPr>
          <w:iCs/>
          <w:sz w:val="28"/>
          <w:szCs w:val="28"/>
        </w:rPr>
        <w:t>Основными задачами Учреждений являются: организация и осуществление природоохранных мероприятий, обеспечивающих соблюдение установленного режима охраны и использования заказников, охрану природных комплексов и объектов заказников; организация и осуществление туризма, отдыха и иной рекреационной деятельности; экологическое просвещение населения. На территории этих заказников созданы и функционируют экологические тропы, разработаны туристические маршруты.</w:t>
      </w:r>
    </w:p>
    <w:p w:rsidR="00AB7B35" w:rsidRPr="001012ED" w:rsidRDefault="00AB7B35" w:rsidP="005547D8">
      <w:pPr>
        <w:ind w:firstLine="709"/>
        <w:jc w:val="both"/>
        <w:rPr>
          <w:sz w:val="30"/>
          <w:szCs w:val="30"/>
        </w:rPr>
      </w:pPr>
      <w:r w:rsidRPr="001012ED">
        <w:rPr>
          <w:sz w:val="30"/>
          <w:szCs w:val="30"/>
        </w:rPr>
        <w:t>На территории ГПУ РЛЗ «</w:t>
      </w:r>
      <w:proofErr w:type="spellStart"/>
      <w:r w:rsidRPr="001012ED">
        <w:rPr>
          <w:sz w:val="30"/>
          <w:szCs w:val="30"/>
        </w:rPr>
        <w:t>Котра</w:t>
      </w:r>
      <w:proofErr w:type="spellEnd"/>
      <w:r w:rsidRPr="001012ED">
        <w:rPr>
          <w:sz w:val="30"/>
          <w:szCs w:val="30"/>
        </w:rPr>
        <w:t>» имеется 2 экологические тропы и 2 туристических маршрута. Экологическая тропа «</w:t>
      </w:r>
      <w:proofErr w:type="spellStart"/>
      <w:r w:rsidRPr="001012ED">
        <w:rPr>
          <w:sz w:val="30"/>
          <w:szCs w:val="30"/>
        </w:rPr>
        <w:t>Иваче</w:t>
      </w:r>
      <w:proofErr w:type="spellEnd"/>
      <w:r w:rsidRPr="001012ED">
        <w:rPr>
          <w:sz w:val="30"/>
          <w:szCs w:val="30"/>
        </w:rPr>
        <w:t>» протяженностью 2 километра расположена в кварталах №№ 106, 87 Новодворского лесничества ГЛХУ «</w:t>
      </w:r>
      <w:proofErr w:type="spellStart"/>
      <w:r w:rsidRPr="001012ED">
        <w:rPr>
          <w:sz w:val="30"/>
          <w:szCs w:val="30"/>
        </w:rPr>
        <w:t>Лидский</w:t>
      </w:r>
      <w:proofErr w:type="spellEnd"/>
      <w:r w:rsidRPr="001012ED">
        <w:rPr>
          <w:sz w:val="30"/>
          <w:szCs w:val="30"/>
        </w:rPr>
        <w:t xml:space="preserve"> лесхоз». На экологической тропе располагаются 3 места отдыха, оборудованные 3 беседками и 3 кострищами, так же имеются 2 смотровые площадки на берегу реки </w:t>
      </w:r>
      <w:proofErr w:type="spellStart"/>
      <w:r w:rsidRPr="001012ED">
        <w:rPr>
          <w:sz w:val="30"/>
          <w:szCs w:val="30"/>
        </w:rPr>
        <w:t>Котра</w:t>
      </w:r>
      <w:proofErr w:type="spellEnd"/>
      <w:r w:rsidRPr="001012ED">
        <w:rPr>
          <w:sz w:val="30"/>
          <w:szCs w:val="30"/>
        </w:rPr>
        <w:t>. На тропе расположено 6 информационных стендов.</w:t>
      </w:r>
    </w:p>
    <w:p w:rsidR="00AB7B35" w:rsidRPr="001012ED" w:rsidRDefault="00AB7B35" w:rsidP="005547D8">
      <w:pPr>
        <w:ind w:firstLine="709"/>
        <w:jc w:val="both"/>
        <w:rPr>
          <w:sz w:val="30"/>
          <w:szCs w:val="30"/>
        </w:rPr>
      </w:pPr>
      <w:r w:rsidRPr="001012ED">
        <w:rPr>
          <w:sz w:val="30"/>
          <w:szCs w:val="30"/>
        </w:rPr>
        <w:t>Экологическая тропа «</w:t>
      </w:r>
      <w:proofErr w:type="spellStart"/>
      <w:r w:rsidRPr="001012ED">
        <w:rPr>
          <w:sz w:val="30"/>
          <w:szCs w:val="30"/>
        </w:rPr>
        <w:t>Красково</w:t>
      </w:r>
      <w:proofErr w:type="spellEnd"/>
      <w:r w:rsidRPr="001012ED">
        <w:rPr>
          <w:sz w:val="30"/>
          <w:szCs w:val="30"/>
        </w:rPr>
        <w:t>» протяженностью 2 километра расположена в кварталах №№ 51,30,14,15 Первомайского лесничества ГЛХУ «</w:t>
      </w:r>
      <w:proofErr w:type="spellStart"/>
      <w:r w:rsidRPr="001012ED">
        <w:rPr>
          <w:sz w:val="30"/>
          <w:szCs w:val="30"/>
        </w:rPr>
        <w:t>Лидский</w:t>
      </w:r>
      <w:proofErr w:type="spellEnd"/>
      <w:r w:rsidRPr="001012ED">
        <w:rPr>
          <w:sz w:val="30"/>
          <w:szCs w:val="30"/>
        </w:rPr>
        <w:t xml:space="preserve"> лесхоз». На экологической тропе располагаются 4 места отдыха, оборудованные 2 беседками и 2 кострищами, так же имеется 1 смотровая площадка на берегу озера </w:t>
      </w:r>
      <w:proofErr w:type="spellStart"/>
      <w:r w:rsidRPr="001012ED">
        <w:rPr>
          <w:sz w:val="30"/>
          <w:szCs w:val="30"/>
        </w:rPr>
        <w:t>Красково</w:t>
      </w:r>
      <w:proofErr w:type="spellEnd"/>
      <w:r w:rsidRPr="001012ED">
        <w:rPr>
          <w:sz w:val="30"/>
          <w:szCs w:val="30"/>
        </w:rPr>
        <w:t>. На тропе расположено 6 информационных стендов.</w:t>
      </w:r>
    </w:p>
    <w:p w:rsidR="00AB7B35" w:rsidRPr="001012ED" w:rsidRDefault="00AB7B35" w:rsidP="005547D8">
      <w:pPr>
        <w:ind w:firstLine="709"/>
        <w:jc w:val="both"/>
        <w:rPr>
          <w:sz w:val="30"/>
          <w:szCs w:val="30"/>
        </w:rPr>
      </w:pPr>
      <w:r w:rsidRPr="001012ED">
        <w:rPr>
          <w:sz w:val="30"/>
          <w:szCs w:val="30"/>
        </w:rPr>
        <w:t>Туристический маршрут №1 протяженностью 14 километров проходит по территории Новодворского лесничества ГЛХУ «</w:t>
      </w:r>
      <w:proofErr w:type="spellStart"/>
      <w:r w:rsidRPr="001012ED">
        <w:rPr>
          <w:sz w:val="30"/>
          <w:szCs w:val="30"/>
        </w:rPr>
        <w:t>Лидский</w:t>
      </w:r>
      <w:proofErr w:type="spellEnd"/>
      <w:r w:rsidRPr="001012ED">
        <w:rPr>
          <w:sz w:val="30"/>
          <w:szCs w:val="30"/>
        </w:rPr>
        <w:t xml:space="preserve"> лесхоз» от моста через реку </w:t>
      </w:r>
      <w:proofErr w:type="spellStart"/>
      <w:r w:rsidRPr="001012ED">
        <w:rPr>
          <w:sz w:val="30"/>
          <w:szCs w:val="30"/>
        </w:rPr>
        <w:t>Котра</w:t>
      </w:r>
      <w:proofErr w:type="spellEnd"/>
      <w:r w:rsidRPr="001012ED">
        <w:rPr>
          <w:sz w:val="30"/>
          <w:szCs w:val="30"/>
        </w:rPr>
        <w:t xml:space="preserve"> возле д. </w:t>
      </w:r>
      <w:proofErr w:type="spellStart"/>
      <w:r w:rsidRPr="001012ED">
        <w:rPr>
          <w:sz w:val="30"/>
          <w:szCs w:val="30"/>
        </w:rPr>
        <w:t>Подбершты</w:t>
      </w:r>
      <w:proofErr w:type="spellEnd"/>
      <w:r w:rsidRPr="001012ED">
        <w:rPr>
          <w:sz w:val="30"/>
          <w:szCs w:val="30"/>
        </w:rPr>
        <w:t xml:space="preserve">  на восток по лесной дороге до деревни </w:t>
      </w:r>
      <w:proofErr w:type="spellStart"/>
      <w:r w:rsidRPr="001012ED">
        <w:rPr>
          <w:sz w:val="30"/>
          <w:szCs w:val="30"/>
        </w:rPr>
        <w:t>Зуброво</w:t>
      </w:r>
      <w:proofErr w:type="spellEnd"/>
      <w:r w:rsidRPr="001012ED">
        <w:rPr>
          <w:sz w:val="30"/>
          <w:szCs w:val="30"/>
        </w:rPr>
        <w:t xml:space="preserve">, дальше на </w:t>
      </w:r>
      <w:proofErr w:type="spellStart"/>
      <w:r w:rsidRPr="001012ED">
        <w:rPr>
          <w:sz w:val="30"/>
          <w:szCs w:val="30"/>
        </w:rPr>
        <w:t>югозапад</w:t>
      </w:r>
      <w:proofErr w:type="spellEnd"/>
      <w:r w:rsidRPr="001012ED">
        <w:rPr>
          <w:sz w:val="30"/>
          <w:szCs w:val="30"/>
        </w:rPr>
        <w:t xml:space="preserve"> до деревни Якубовичи.</w:t>
      </w:r>
    </w:p>
    <w:p w:rsidR="00AB7B35" w:rsidRPr="001012ED" w:rsidRDefault="00AB7B35" w:rsidP="005547D8">
      <w:pPr>
        <w:ind w:firstLine="709"/>
        <w:jc w:val="both"/>
        <w:rPr>
          <w:sz w:val="30"/>
          <w:szCs w:val="30"/>
        </w:rPr>
      </w:pPr>
      <w:r w:rsidRPr="001012ED">
        <w:rPr>
          <w:sz w:val="30"/>
          <w:szCs w:val="30"/>
        </w:rPr>
        <w:t>Туристический маршрут №2 протяженностью 6 километров проходит по территории Первомайского лесничества ГЛХУ «</w:t>
      </w:r>
      <w:proofErr w:type="spellStart"/>
      <w:r w:rsidRPr="001012ED">
        <w:rPr>
          <w:sz w:val="30"/>
          <w:szCs w:val="30"/>
        </w:rPr>
        <w:t>Лидский</w:t>
      </w:r>
      <w:proofErr w:type="spellEnd"/>
      <w:r w:rsidRPr="001012ED">
        <w:rPr>
          <w:sz w:val="30"/>
          <w:szCs w:val="30"/>
        </w:rPr>
        <w:t xml:space="preserve"> </w:t>
      </w:r>
      <w:r w:rsidRPr="001012ED">
        <w:rPr>
          <w:sz w:val="30"/>
          <w:szCs w:val="30"/>
        </w:rPr>
        <w:lastRenderedPageBreak/>
        <w:t>лесхоз»</w:t>
      </w:r>
      <w:r>
        <w:rPr>
          <w:sz w:val="30"/>
          <w:szCs w:val="30"/>
        </w:rPr>
        <w:t xml:space="preserve"> </w:t>
      </w:r>
      <w:r w:rsidRPr="001012ED">
        <w:rPr>
          <w:sz w:val="30"/>
          <w:szCs w:val="30"/>
        </w:rPr>
        <w:t>от начала лесного массива за деревней Риски до аншлага Государственной границы РБ.</w:t>
      </w:r>
    </w:p>
    <w:p w:rsidR="00AB7B35" w:rsidRPr="001012ED" w:rsidRDefault="00AB7B35" w:rsidP="005547D8">
      <w:pPr>
        <w:ind w:firstLine="709"/>
        <w:jc w:val="both"/>
        <w:rPr>
          <w:sz w:val="30"/>
          <w:szCs w:val="30"/>
        </w:rPr>
      </w:pPr>
      <w:r w:rsidRPr="001012ED">
        <w:rPr>
          <w:sz w:val="30"/>
          <w:szCs w:val="30"/>
        </w:rPr>
        <w:t>За 2017 год проведены экскурсии 8 организованных групп в количестве 148 человек на сумму 314 рублей, 2018 год-7 организованных групп в количестве 187 ч</w:t>
      </w:r>
      <w:r>
        <w:rPr>
          <w:sz w:val="30"/>
          <w:szCs w:val="30"/>
        </w:rPr>
        <w:t>еловек на сумму 414 рублей, за 8</w:t>
      </w:r>
      <w:r w:rsidRPr="001012ED">
        <w:rPr>
          <w:sz w:val="30"/>
          <w:szCs w:val="30"/>
        </w:rPr>
        <w:t xml:space="preserve"> месяцев 2019 года</w:t>
      </w:r>
      <w:r>
        <w:rPr>
          <w:sz w:val="30"/>
          <w:szCs w:val="30"/>
        </w:rPr>
        <w:t xml:space="preserve"> </w:t>
      </w:r>
      <w:r w:rsidRPr="001012ED">
        <w:rPr>
          <w:sz w:val="30"/>
          <w:szCs w:val="30"/>
        </w:rPr>
        <w:t>-</w:t>
      </w:r>
      <w:r>
        <w:rPr>
          <w:sz w:val="30"/>
          <w:szCs w:val="30"/>
        </w:rPr>
        <w:t xml:space="preserve"> </w:t>
      </w:r>
      <w:r w:rsidRPr="001012ED">
        <w:rPr>
          <w:sz w:val="30"/>
          <w:szCs w:val="30"/>
        </w:rPr>
        <w:t>3 организованных группы в количестве 155 человек на сумму 260 рублей.</w:t>
      </w:r>
    </w:p>
    <w:p w:rsidR="00AB7B35" w:rsidRPr="001012ED" w:rsidRDefault="00AB7B35" w:rsidP="005547D8">
      <w:pPr>
        <w:ind w:firstLine="709"/>
        <w:jc w:val="both"/>
        <w:rPr>
          <w:sz w:val="30"/>
          <w:szCs w:val="30"/>
        </w:rPr>
      </w:pPr>
      <w:r w:rsidRPr="001012ED">
        <w:rPr>
          <w:sz w:val="30"/>
          <w:szCs w:val="30"/>
        </w:rPr>
        <w:t>Проблемы, которые сдерживают развитие туризма в заказнике «</w:t>
      </w:r>
      <w:proofErr w:type="spellStart"/>
      <w:r w:rsidRPr="001012ED">
        <w:rPr>
          <w:sz w:val="30"/>
          <w:szCs w:val="30"/>
        </w:rPr>
        <w:t>Котра</w:t>
      </w:r>
      <w:proofErr w:type="spellEnd"/>
      <w:r w:rsidRPr="001012ED">
        <w:rPr>
          <w:sz w:val="30"/>
          <w:szCs w:val="30"/>
        </w:rPr>
        <w:t>» следующие:</w:t>
      </w:r>
    </w:p>
    <w:p w:rsidR="00AB7B35" w:rsidRPr="001012ED" w:rsidRDefault="00AB7B35" w:rsidP="005547D8">
      <w:pPr>
        <w:ind w:firstLine="709"/>
        <w:jc w:val="both"/>
        <w:rPr>
          <w:sz w:val="30"/>
          <w:szCs w:val="30"/>
        </w:rPr>
      </w:pPr>
      <w:r w:rsidRPr="001012ED">
        <w:rPr>
          <w:sz w:val="30"/>
          <w:szCs w:val="30"/>
        </w:rPr>
        <w:t>- территория заказника находится в пограничной зоне</w:t>
      </w:r>
      <w:r>
        <w:rPr>
          <w:sz w:val="30"/>
          <w:szCs w:val="30"/>
        </w:rPr>
        <w:t>;</w:t>
      </w:r>
    </w:p>
    <w:p w:rsidR="00AB7B35" w:rsidRPr="001012ED" w:rsidRDefault="00AB7B35" w:rsidP="005547D8">
      <w:pPr>
        <w:ind w:firstLine="709"/>
        <w:jc w:val="both"/>
        <w:rPr>
          <w:sz w:val="30"/>
          <w:szCs w:val="30"/>
        </w:rPr>
      </w:pPr>
      <w:r w:rsidRPr="001012ED">
        <w:rPr>
          <w:sz w:val="30"/>
          <w:szCs w:val="30"/>
        </w:rPr>
        <w:t xml:space="preserve">- отсутствуют гостиницы и </w:t>
      </w:r>
      <w:proofErr w:type="spellStart"/>
      <w:proofErr w:type="gramStart"/>
      <w:r w:rsidRPr="001012ED">
        <w:rPr>
          <w:sz w:val="30"/>
          <w:szCs w:val="30"/>
        </w:rPr>
        <w:t>агроусадьбы</w:t>
      </w:r>
      <w:proofErr w:type="spellEnd"/>
      <w:proofErr w:type="gramEnd"/>
      <w:r w:rsidRPr="001012ED">
        <w:rPr>
          <w:sz w:val="30"/>
          <w:szCs w:val="30"/>
        </w:rPr>
        <w:t xml:space="preserve"> т.е. места проживания</w:t>
      </w:r>
      <w:r>
        <w:rPr>
          <w:sz w:val="30"/>
          <w:szCs w:val="30"/>
        </w:rPr>
        <w:t xml:space="preserve"> для туристов;</w:t>
      </w:r>
    </w:p>
    <w:p w:rsidR="00AB7B35" w:rsidRPr="001012ED" w:rsidRDefault="00AB7B35" w:rsidP="005547D8">
      <w:pPr>
        <w:ind w:firstLine="709"/>
        <w:jc w:val="both"/>
        <w:rPr>
          <w:sz w:val="30"/>
          <w:szCs w:val="30"/>
        </w:rPr>
      </w:pPr>
      <w:r w:rsidRPr="001012ED">
        <w:rPr>
          <w:sz w:val="30"/>
          <w:szCs w:val="30"/>
        </w:rPr>
        <w:t>-отсутствуют пункты общественного питания</w:t>
      </w:r>
      <w:r>
        <w:rPr>
          <w:sz w:val="30"/>
          <w:szCs w:val="30"/>
        </w:rPr>
        <w:t>;</w:t>
      </w:r>
    </w:p>
    <w:p w:rsidR="00AB7B35" w:rsidRPr="001012ED" w:rsidRDefault="00AB7B35" w:rsidP="005547D8">
      <w:pPr>
        <w:ind w:firstLine="709"/>
        <w:jc w:val="both"/>
        <w:rPr>
          <w:sz w:val="30"/>
          <w:szCs w:val="30"/>
        </w:rPr>
      </w:pPr>
      <w:r w:rsidRPr="001012ED">
        <w:rPr>
          <w:sz w:val="30"/>
          <w:szCs w:val="30"/>
        </w:rPr>
        <w:t>-отсутствуют пункты проката спортивного и туристического инвентаря</w:t>
      </w:r>
      <w:r>
        <w:rPr>
          <w:sz w:val="30"/>
          <w:szCs w:val="30"/>
        </w:rPr>
        <w:t>.</w:t>
      </w:r>
    </w:p>
    <w:p w:rsidR="00654B3D" w:rsidRPr="004B4AFD" w:rsidRDefault="00654B3D" w:rsidP="005547D8">
      <w:pPr>
        <w:ind w:firstLine="709"/>
        <w:jc w:val="both"/>
        <w:rPr>
          <w:sz w:val="30"/>
          <w:szCs w:val="30"/>
        </w:rPr>
      </w:pPr>
    </w:p>
    <w:p w:rsidR="00654B3D" w:rsidRPr="00C73FDA" w:rsidRDefault="00654B3D" w:rsidP="00654B3D">
      <w:pPr>
        <w:tabs>
          <w:tab w:val="left" w:pos="0"/>
        </w:tabs>
        <w:jc w:val="both"/>
        <w:rPr>
          <w:sz w:val="30"/>
          <w:szCs w:val="30"/>
        </w:rPr>
      </w:pPr>
    </w:p>
    <w:p w:rsidR="00654B3D" w:rsidRPr="00C73FDA" w:rsidRDefault="00654B3D" w:rsidP="00CA0700">
      <w:pPr>
        <w:ind w:firstLine="708"/>
        <w:jc w:val="both"/>
        <w:rPr>
          <w:sz w:val="30"/>
          <w:szCs w:val="30"/>
        </w:rPr>
      </w:pPr>
    </w:p>
    <w:p w:rsidR="003F245A" w:rsidRDefault="003F245A" w:rsidP="008F1E32">
      <w:pPr>
        <w:tabs>
          <w:tab w:val="left" w:pos="0"/>
        </w:tabs>
        <w:jc w:val="both"/>
        <w:rPr>
          <w:color w:val="FF0000"/>
          <w:sz w:val="30"/>
          <w:szCs w:val="30"/>
          <w:highlight w:val="yellow"/>
        </w:rPr>
      </w:pPr>
    </w:p>
    <w:p w:rsidR="00486724" w:rsidRPr="00486724" w:rsidRDefault="00486724" w:rsidP="00486724">
      <w:pPr>
        <w:ind w:firstLine="708"/>
        <w:jc w:val="both"/>
        <w:rPr>
          <w:sz w:val="30"/>
          <w:szCs w:val="30"/>
        </w:rPr>
      </w:pPr>
    </w:p>
    <w:sectPr w:rsidR="00486724" w:rsidRPr="00486724" w:rsidSect="00CE5143">
      <w:headerReference w:type="default" r:id="rId8"/>
      <w:pgSz w:w="11906" w:h="16838"/>
      <w:pgMar w:top="844" w:right="850" w:bottom="1134" w:left="1701" w:header="36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F4A" w:rsidRDefault="00140F4A">
      <w:r>
        <w:separator/>
      </w:r>
    </w:p>
  </w:endnote>
  <w:endnote w:type="continuationSeparator" w:id="0">
    <w:p w:rsidR="00140F4A" w:rsidRDefault="00140F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F4A" w:rsidRDefault="00140F4A">
      <w:r>
        <w:separator/>
      </w:r>
    </w:p>
  </w:footnote>
  <w:footnote w:type="continuationSeparator" w:id="0">
    <w:p w:rsidR="00140F4A" w:rsidRDefault="00140F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7AC" w:rsidRDefault="00EA0190" w:rsidP="00CE5143">
    <w:pPr>
      <w:pStyle w:val="a3"/>
      <w:framePr w:wrap="auto" w:vAnchor="text" w:hAnchor="page" w:x="6202" w:y="13"/>
      <w:jc w:val="center"/>
      <w:rPr>
        <w:rStyle w:val="a5"/>
      </w:rPr>
    </w:pPr>
    <w:r>
      <w:rPr>
        <w:rStyle w:val="a5"/>
      </w:rPr>
      <w:fldChar w:fldCharType="begin"/>
    </w:r>
    <w:r w:rsidR="00C417A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547D8">
      <w:rPr>
        <w:rStyle w:val="a5"/>
        <w:noProof/>
      </w:rPr>
      <w:t>5</w:t>
    </w:r>
    <w:r>
      <w:rPr>
        <w:rStyle w:val="a5"/>
      </w:rPr>
      <w:fldChar w:fldCharType="end"/>
    </w:r>
  </w:p>
  <w:p w:rsidR="00C417AC" w:rsidRDefault="00C417AC" w:rsidP="00CE5143">
    <w:pPr>
      <w:pStyle w:val="a3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1489"/>
    <w:multiLevelType w:val="hybridMultilevel"/>
    <w:tmpl w:val="CE38B6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A41BF2"/>
    <w:multiLevelType w:val="hybridMultilevel"/>
    <w:tmpl w:val="FC5CFF6A"/>
    <w:lvl w:ilvl="0" w:tplc="7CB6C9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A6D71F4"/>
    <w:multiLevelType w:val="hybridMultilevel"/>
    <w:tmpl w:val="C7BAE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02693D"/>
    <w:multiLevelType w:val="multilevel"/>
    <w:tmpl w:val="9202EEA0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21A86834"/>
    <w:multiLevelType w:val="multilevel"/>
    <w:tmpl w:val="99F49BB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5">
    <w:nsid w:val="25FA18F5"/>
    <w:multiLevelType w:val="hybridMultilevel"/>
    <w:tmpl w:val="93D8630C"/>
    <w:lvl w:ilvl="0" w:tplc="0ECAB5B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2BDD7956"/>
    <w:multiLevelType w:val="multilevel"/>
    <w:tmpl w:val="99F49BB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7">
    <w:nsid w:val="3035217D"/>
    <w:multiLevelType w:val="hybridMultilevel"/>
    <w:tmpl w:val="93D8630C"/>
    <w:lvl w:ilvl="0" w:tplc="0ECAB5B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32C55E76"/>
    <w:multiLevelType w:val="hybridMultilevel"/>
    <w:tmpl w:val="B96C0A32"/>
    <w:lvl w:ilvl="0" w:tplc="B6FC5A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C413BAB"/>
    <w:multiLevelType w:val="hybridMultilevel"/>
    <w:tmpl w:val="907A2E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DA27C23"/>
    <w:multiLevelType w:val="hybridMultilevel"/>
    <w:tmpl w:val="D1DA2F50"/>
    <w:lvl w:ilvl="0" w:tplc="EF9A7B9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5BC84FC1"/>
    <w:multiLevelType w:val="multilevel"/>
    <w:tmpl w:val="99F49BB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2">
    <w:nsid w:val="5BDA0231"/>
    <w:multiLevelType w:val="hybridMultilevel"/>
    <w:tmpl w:val="146818F8"/>
    <w:lvl w:ilvl="0" w:tplc="9648F5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64B00FED"/>
    <w:multiLevelType w:val="hybridMultilevel"/>
    <w:tmpl w:val="B0A6580E"/>
    <w:lvl w:ilvl="0" w:tplc="B986BD9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7AE3B09"/>
    <w:multiLevelType w:val="hybridMultilevel"/>
    <w:tmpl w:val="93D8630C"/>
    <w:lvl w:ilvl="0" w:tplc="0ECAB5B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>
    <w:nsid w:val="68D579F3"/>
    <w:multiLevelType w:val="hybridMultilevel"/>
    <w:tmpl w:val="986033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6AA2F3D"/>
    <w:multiLevelType w:val="hybridMultilevel"/>
    <w:tmpl w:val="1A6C25EA"/>
    <w:lvl w:ilvl="0" w:tplc="FD86A2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7CD13BBE"/>
    <w:multiLevelType w:val="multilevel"/>
    <w:tmpl w:val="99F49BB6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17"/>
  </w:num>
  <w:num w:numId="2">
    <w:abstractNumId w:val="1"/>
  </w:num>
  <w:num w:numId="3">
    <w:abstractNumId w:val="11"/>
  </w:num>
  <w:num w:numId="4">
    <w:abstractNumId w:val="6"/>
  </w:num>
  <w:num w:numId="5">
    <w:abstractNumId w:val="16"/>
  </w:num>
  <w:num w:numId="6">
    <w:abstractNumId w:val="3"/>
  </w:num>
  <w:num w:numId="7">
    <w:abstractNumId w:val="15"/>
  </w:num>
  <w:num w:numId="8">
    <w:abstractNumId w:val="9"/>
  </w:num>
  <w:num w:numId="9">
    <w:abstractNumId w:val="2"/>
  </w:num>
  <w:num w:numId="10">
    <w:abstractNumId w:val="13"/>
  </w:num>
  <w:num w:numId="11">
    <w:abstractNumId w:val="0"/>
  </w:num>
  <w:num w:numId="12">
    <w:abstractNumId w:val="10"/>
  </w:num>
  <w:num w:numId="13">
    <w:abstractNumId w:val="4"/>
  </w:num>
  <w:num w:numId="14">
    <w:abstractNumId w:val="12"/>
  </w:num>
  <w:num w:numId="15">
    <w:abstractNumId w:val="7"/>
  </w:num>
  <w:num w:numId="16">
    <w:abstractNumId w:val="14"/>
  </w:num>
  <w:num w:numId="17">
    <w:abstractNumId w:val="5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C2107"/>
    <w:rsid w:val="00003EBA"/>
    <w:rsid w:val="00005683"/>
    <w:rsid w:val="000108B5"/>
    <w:rsid w:val="00012531"/>
    <w:rsid w:val="00015A77"/>
    <w:rsid w:val="0002172D"/>
    <w:rsid w:val="00021786"/>
    <w:rsid w:val="00022CC2"/>
    <w:rsid w:val="00023D69"/>
    <w:rsid w:val="0002476E"/>
    <w:rsid w:val="0002513A"/>
    <w:rsid w:val="00026589"/>
    <w:rsid w:val="0003101F"/>
    <w:rsid w:val="000317BE"/>
    <w:rsid w:val="00032408"/>
    <w:rsid w:val="00034121"/>
    <w:rsid w:val="00044946"/>
    <w:rsid w:val="00045207"/>
    <w:rsid w:val="00053C47"/>
    <w:rsid w:val="00060842"/>
    <w:rsid w:val="0006103B"/>
    <w:rsid w:val="000617E2"/>
    <w:rsid w:val="00063CB5"/>
    <w:rsid w:val="000647F2"/>
    <w:rsid w:val="00070822"/>
    <w:rsid w:val="0007498D"/>
    <w:rsid w:val="000751C3"/>
    <w:rsid w:val="00075A46"/>
    <w:rsid w:val="000850E3"/>
    <w:rsid w:val="00087977"/>
    <w:rsid w:val="000912DD"/>
    <w:rsid w:val="00096763"/>
    <w:rsid w:val="000A4037"/>
    <w:rsid w:val="000A7604"/>
    <w:rsid w:val="000B06F9"/>
    <w:rsid w:val="000B3B81"/>
    <w:rsid w:val="000C1A3B"/>
    <w:rsid w:val="000C565A"/>
    <w:rsid w:val="000C6C08"/>
    <w:rsid w:val="000C752D"/>
    <w:rsid w:val="000C797F"/>
    <w:rsid w:val="000D13EE"/>
    <w:rsid w:val="000D1D8B"/>
    <w:rsid w:val="000D34D4"/>
    <w:rsid w:val="000D7C42"/>
    <w:rsid w:val="000E30D1"/>
    <w:rsid w:val="000E389D"/>
    <w:rsid w:val="000E3986"/>
    <w:rsid w:val="000E6690"/>
    <w:rsid w:val="000F22A9"/>
    <w:rsid w:val="000F24A6"/>
    <w:rsid w:val="000F3CAA"/>
    <w:rsid w:val="000F4687"/>
    <w:rsid w:val="001000D8"/>
    <w:rsid w:val="00100A19"/>
    <w:rsid w:val="00100E63"/>
    <w:rsid w:val="00101DD0"/>
    <w:rsid w:val="001025C1"/>
    <w:rsid w:val="0010487B"/>
    <w:rsid w:val="001048F1"/>
    <w:rsid w:val="00106361"/>
    <w:rsid w:val="00111EB2"/>
    <w:rsid w:val="00113C10"/>
    <w:rsid w:val="001166E6"/>
    <w:rsid w:val="00117F36"/>
    <w:rsid w:val="00120779"/>
    <w:rsid w:val="00130E1E"/>
    <w:rsid w:val="00140F4A"/>
    <w:rsid w:val="001456A6"/>
    <w:rsid w:val="00146687"/>
    <w:rsid w:val="0015047C"/>
    <w:rsid w:val="00152C98"/>
    <w:rsid w:val="001551E6"/>
    <w:rsid w:val="00156284"/>
    <w:rsid w:val="00161D52"/>
    <w:rsid w:val="00165C9D"/>
    <w:rsid w:val="001714AE"/>
    <w:rsid w:val="0017534E"/>
    <w:rsid w:val="001764F1"/>
    <w:rsid w:val="001765F3"/>
    <w:rsid w:val="001807DC"/>
    <w:rsid w:val="001877D2"/>
    <w:rsid w:val="00190845"/>
    <w:rsid w:val="001918D9"/>
    <w:rsid w:val="00191DCE"/>
    <w:rsid w:val="001932F2"/>
    <w:rsid w:val="001942CC"/>
    <w:rsid w:val="00194F70"/>
    <w:rsid w:val="00195FF3"/>
    <w:rsid w:val="001A03A7"/>
    <w:rsid w:val="001B1594"/>
    <w:rsid w:val="001B2818"/>
    <w:rsid w:val="001B47FE"/>
    <w:rsid w:val="001B4B90"/>
    <w:rsid w:val="001B53D0"/>
    <w:rsid w:val="001B60F8"/>
    <w:rsid w:val="001B6E20"/>
    <w:rsid w:val="001C44DD"/>
    <w:rsid w:val="001C7348"/>
    <w:rsid w:val="001D237C"/>
    <w:rsid w:val="001D3257"/>
    <w:rsid w:val="001D3476"/>
    <w:rsid w:val="001D616A"/>
    <w:rsid w:val="001D7E03"/>
    <w:rsid w:val="001E0EB8"/>
    <w:rsid w:val="001E25DA"/>
    <w:rsid w:val="001E2DB7"/>
    <w:rsid w:val="001F5F25"/>
    <w:rsid w:val="001F5FD6"/>
    <w:rsid w:val="001F6FFD"/>
    <w:rsid w:val="00202259"/>
    <w:rsid w:val="002029DB"/>
    <w:rsid w:val="0020593D"/>
    <w:rsid w:val="00206521"/>
    <w:rsid w:val="00206718"/>
    <w:rsid w:val="002201C4"/>
    <w:rsid w:val="00226C35"/>
    <w:rsid w:val="002276EC"/>
    <w:rsid w:val="002349E5"/>
    <w:rsid w:val="00236D4E"/>
    <w:rsid w:val="00245292"/>
    <w:rsid w:val="002460AA"/>
    <w:rsid w:val="0024776A"/>
    <w:rsid w:val="0025361A"/>
    <w:rsid w:val="00254C44"/>
    <w:rsid w:val="002573DA"/>
    <w:rsid w:val="0026070A"/>
    <w:rsid w:val="00266D02"/>
    <w:rsid w:val="00270123"/>
    <w:rsid w:val="002732B3"/>
    <w:rsid w:val="0028195E"/>
    <w:rsid w:val="00281DF6"/>
    <w:rsid w:val="00282E7B"/>
    <w:rsid w:val="00291828"/>
    <w:rsid w:val="00293EDA"/>
    <w:rsid w:val="002A1295"/>
    <w:rsid w:val="002B1A0D"/>
    <w:rsid w:val="002B4162"/>
    <w:rsid w:val="002B46CA"/>
    <w:rsid w:val="002C2ACE"/>
    <w:rsid w:val="002C3773"/>
    <w:rsid w:val="002C4A18"/>
    <w:rsid w:val="002C5F49"/>
    <w:rsid w:val="002D0846"/>
    <w:rsid w:val="002D2B26"/>
    <w:rsid w:val="002D2F6B"/>
    <w:rsid w:val="002D46C8"/>
    <w:rsid w:val="002D56A2"/>
    <w:rsid w:val="002E3EBC"/>
    <w:rsid w:val="002E6FF0"/>
    <w:rsid w:val="002E732A"/>
    <w:rsid w:val="002F2A91"/>
    <w:rsid w:val="002F6152"/>
    <w:rsid w:val="002F7537"/>
    <w:rsid w:val="003006DE"/>
    <w:rsid w:val="00301728"/>
    <w:rsid w:val="00303F0B"/>
    <w:rsid w:val="00306026"/>
    <w:rsid w:val="0030689B"/>
    <w:rsid w:val="00307188"/>
    <w:rsid w:val="00315E40"/>
    <w:rsid w:val="00322362"/>
    <w:rsid w:val="00324D0A"/>
    <w:rsid w:val="00326B8A"/>
    <w:rsid w:val="00330F3F"/>
    <w:rsid w:val="00333FB8"/>
    <w:rsid w:val="00335D12"/>
    <w:rsid w:val="00337797"/>
    <w:rsid w:val="00340EDD"/>
    <w:rsid w:val="00342536"/>
    <w:rsid w:val="003426C0"/>
    <w:rsid w:val="00345579"/>
    <w:rsid w:val="00345A65"/>
    <w:rsid w:val="00345F59"/>
    <w:rsid w:val="003507F9"/>
    <w:rsid w:val="00355772"/>
    <w:rsid w:val="003557F5"/>
    <w:rsid w:val="003562F6"/>
    <w:rsid w:val="00364AAF"/>
    <w:rsid w:val="0036562F"/>
    <w:rsid w:val="0037355F"/>
    <w:rsid w:val="00373D3F"/>
    <w:rsid w:val="003768FC"/>
    <w:rsid w:val="00377CC9"/>
    <w:rsid w:val="00381951"/>
    <w:rsid w:val="003847C4"/>
    <w:rsid w:val="00395F9C"/>
    <w:rsid w:val="00396B1A"/>
    <w:rsid w:val="003A1F8A"/>
    <w:rsid w:val="003A2268"/>
    <w:rsid w:val="003A228E"/>
    <w:rsid w:val="003A3FFD"/>
    <w:rsid w:val="003A7C3B"/>
    <w:rsid w:val="003B14CE"/>
    <w:rsid w:val="003B1687"/>
    <w:rsid w:val="003B3A95"/>
    <w:rsid w:val="003B7A0A"/>
    <w:rsid w:val="003B7C6D"/>
    <w:rsid w:val="003C1229"/>
    <w:rsid w:val="003C1B2E"/>
    <w:rsid w:val="003C75ED"/>
    <w:rsid w:val="003C7A29"/>
    <w:rsid w:val="003D0528"/>
    <w:rsid w:val="003D162C"/>
    <w:rsid w:val="003D48A0"/>
    <w:rsid w:val="003D4FB9"/>
    <w:rsid w:val="003D516D"/>
    <w:rsid w:val="003D796B"/>
    <w:rsid w:val="003E1F6A"/>
    <w:rsid w:val="003E727E"/>
    <w:rsid w:val="003F245A"/>
    <w:rsid w:val="003F247A"/>
    <w:rsid w:val="003F5367"/>
    <w:rsid w:val="00414852"/>
    <w:rsid w:val="00414F7A"/>
    <w:rsid w:val="00415547"/>
    <w:rsid w:val="0042365A"/>
    <w:rsid w:val="0042553E"/>
    <w:rsid w:val="00433B77"/>
    <w:rsid w:val="00433EF7"/>
    <w:rsid w:val="004371D3"/>
    <w:rsid w:val="004469AA"/>
    <w:rsid w:val="004473AC"/>
    <w:rsid w:val="004511FF"/>
    <w:rsid w:val="004518FA"/>
    <w:rsid w:val="00462AA0"/>
    <w:rsid w:val="00462EA5"/>
    <w:rsid w:val="00470285"/>
    <w:rsid w:val="00471DCF"/>
    <w:rsid w:val="004732FD"/>
    <w:rsid w:val="00480C20"/>
    <w:rsid w:val="00484DBB"/>
    <w:rsid w:val="00486724"/>
    <w:rsid w:val="0049430A"/>
    <w:rsid w:val="00494DCD"/>
    <w:rsid w:val="00494FF1"/>
    <w:rsid w:val="004A0A03"/>
    <w:rsid w:val="004A67CA"/>
    <w:rsid w:val="004B0906"/>
    <w:rsid w:val="004B5F81"/>
    <w:rsid w:val="004B6324"/>
    <w:rsid w:val="004B64CB"/>
    <w:rsid w:val="004B7664"/>
    <w:rsid w:val="004C4D09"/>
    <w:rsid w:val="004C543E"/>
    <w:rsid w:val="004D122B"/>
    <w:rsid w:val="004D125B"/>
    <w:rsid w:val="004D32B3"/>
    <w:rsid w:val="004D753E"/>
    <w:rsid w:val="004E087A"/>
    <w:rsid w:val="004E3A96"/>
    <w:rsid w:val="004E4BA7"/>
    <w:rsid w:val="004E4D02"/>
    <w:rsid w:val="004E5E79"/>
    <w:rsid w:val="004F3DAB"/>
    <w:rsid w:val="004F45A1"/>
    <w:rsid w:val="004F7B5A"/>
    <w:rsid w:val="00501BD4"/>
    <w:rsid w:val="00502D65"/>
    <w:rsid w:val="00515F94"/>
    <w:rsid w:val="00520637"/>
    <w:rsid w:val="00526CD9"/>
    <w:rsid w:val="00530D70"/>
    <w:rsid w:val="00530E54"/>
    <w:rsid w:val="005326B7"/>
    <w:rsid w:val="005330FE"/>
    <w:rsid w:val="00536C22"/>
    <w:rsid w:val="005375F0"/>
    <w:rsid w:val="00540B80"/>
    <w:rsid w:val="00545198"/>
    <w:rsid w:val="00545360"/>
    <w:rsid w:val="005458B4"/>
    <w:rsid w:val="005547D8"/>
    <w:rsid w:val="005612EB"/>
    <w:rsid w:val="00562ADB"/>
    <w:rsid w:val="0056568A"/>
    <w:rsid w:val="00567BFB"/>
    <w:rsid w:val="00567D10"/>
    <w:rsid w:val="00570838"/>
    <w:rsid w:val="0057643C"/>
    <w:rsid w:val="00582BC3"/>
    <w:rsid w:val="00584FC3"/>
    <w:rsid w:val="00586749"/>
    <w:rsid w:val="005914CF"/>
    <w:rsid w:val="00593125"/>
    <w:rsid w:val="00595127"/>
    <w:rsid w:val="005A1BFD"/>
    <w:rsid w:val="005A2D7E"/>
    <w:rsid w:val="005A7A1E"/>
    <w:rsid w:val="005A7CFE"/>
    <w:rsid w:val="005B3F9A"/>
    <w:rsid w:val="005B6200"/>
    <w:rsid w:val="005B6921"/>
    <w:rsid w:val="005B7B16"/>
    <w:rsid w:val="005C2AA5"/>
    <w:rsid w:val="005C500F"/>
    <w:rsid w:val="005C5BBE"/>
    <w:rsid w:val="005C711C"/>
    <w:rsid w:val="005D047D"/>
    <w:rsid w:val="005D0B75"/>
    <w:rsid w:val="005D2A39"/>
    <w:rsid w:val="005D3E50"/>
    <w:rsid w:val="005E1785"/>
    <w:rsid w:val="005E523A"/>
    <w:rsid w:val="005E75B1"/>
    <w:rsid w:val="005E76BC"/>
    <w:rsid w:val="005F0343"/>
    <w:rsid w:val="005F360B"/>
    <w:rsid w:val="005F4043"/>
    <w:rsid w:val="00603535"/>
    <w:rsid w:val="00607554"/>
    <w:rsid w:val="0061050D"/>
    <w:rsid w:val="00612A21"/>
    <w:rsid w:val="00612B73"/>
    <w:rsid w:val="006157B4"/>
    <w:rsid w:val="006165A1"/>
    <w:rsid w:val="006179D8"/>
    <w:rsid w:val="00623330"/>
    <w:rsid w:val="00624D65"/>
    <w:rsid w:val="00627204"/>
    <w:rsid w:val="00644DFA"/>
    <w:rsid w:val="00654B3D"/>
    <w:rsid w:val="006577CD"/>
    <w:rsid w:val="00665ABC"/>
    <w:rsid w:val="00665F3D"/>
    <w:rsid w:val="00670D5B"/>
    <w:rsid w:val="0067104E"/>
    <w:rsid w:val="00672598"/>
    <w:rsid w:val="00683C72"/>
    <w:rsid w:val="00690E51"/>
    <w:rsid w:val="0069166D"/>
    <w:rsid w:val="00693A2C"/>
    <w:rsid w:val="00697A8D"/>
    <w:rsid w:val="006A0C70"/>
    <w:rsid w:val="006A31A9"/>
    <w:rsid w:val="006A357D"/>
    <w:rsid w:val="006B4760"/>
    <w:rsid w:val="006C73E6"/>
    <w:rsid w:val="006C7BB6"/>
    <w:rsid w:val="006D1813"/>
    <w:rsid w:val="006D1934"/>
    <w:rsid w:val="006E1AD7"/>
    <w:rsid w:val="006E293D"/>
    <w:rsid w:val="006F540B"/>
    <w:rsid w:val="006F629A"/>
    <w:rsid w:val="0070060B"/>
    <w:rsid w:val="007053E3"/>
    <w:rsid w:val="007109D5"/>
    <w:rsid w:val="00710DFF"/>
    <w:rsid w:val="0071166B"/>
    <w:rsid w:val="00714A2E"/>
    <w:rsid w:val="00726B47"/>
    <w:rsid w:val="00730834"/>
    <w:rsid w:val="00731624"/>
    <w:rsid w:val="007329F0"/>
    <w:rsid w:val="007375B1"/>
    <w:rsid w:val="00737794"/>
    <w:rsid w:val="007379C9"/>
    <w:rsid w:val="00737D0E"/>
    <w:rsid w:val="00742A63"/>
    <w:rsid w:val="00745CA6"/>
    <w:rsid w:val="00751334"/>
    <w:rsid w:val="0075242B"/>
    <w:rsid w:val="007539C6"/>
    <w:rsid w:val="00755A94"/>
    <w:rsid w:val="0075679A"/>
    <w:rsid w:val="00760B28"/>
    <w:rsid w:val="00761705"/>
    <w:rsid w:val="00762735"/>
    <w:rsid w:val="00762EE3"/>
    <w:rsid w:val="00773B64"/>
    <w:rsid w:val="00775358"/>
    <w:rsid w:val="00784231"/>
    <w:rsid w:val="007945C6"/>
    <w:rsid w:val="0079478F"/>
    <w:rsid w:val="007A0C14"/>
    <w:rsid w:val="007A2257"/>
    <w:rsid w:val="007A75EC"/>
    <w:rsid w:val="007A7E72"/>
    <w:rsid w:val="007B0643"/>
    <w:rsid w:val="007B11D5"/>
    <w:rsid w:val="007B2FF2"/>
    <w:rsid w:val="007B4108"/>
    <w:rsid w:val="007B6E16"/>
    <w:rsid w:val="007B6E73"/>
    <w:rsid w:val="007B6EB7"/>
    <w:rsid w:val="007C0C53"/>
    <w:rsid w:val="007C7DCC"/>
    <w:rsid w:val="007D17A5"/>
    <w:rsid w:val="007D3750"/>
    <w:rsid w:val="007D3B1D"/>
    <w:rsid w:val="007D4D68"/>
    <w:rsid w:val="007E1B20"/>
    <w:rsid w:val="007E5BE4"/>
    <w:rsid w:val="007E63F6"/>
    <w:rsid w:val="007F208F"/>
    <w:rsid w:val="007F2919"/>
    <w:rsid w:val="007F2EBE"/>
    <w:rsid w:val="007F5882"/>
    <w:rsid w:val="007F6377"/>
    <w:rsid w:val="007F65A7"/>
    <w:rsid w:val="007F73A8"/>
    <w:rsid w:val="008104F6"/>
    <w:rsid w:val="00812E1A"/>
    <w:rsid w:val="00813D46"/>
    <w:rsid w:val="008159CC"/>
    <w:rsid w:val="00816F04"/>
    <w:rsid w:val="00820C50"/>
    <w:rsid w:val="00822F08"/>
    <w:rsid w:val="00823813"/>
    <w:rsid w:val="008245F5"/>
    <w:rsid w:val="00831C76"/>
    <w:rsid w:val="00834554"/>
    <w:rsid w:val="00834E02"/>
    <w:rsid w:val="0083529D"/>
    <w:rsid w:val="00836F4A"/>
    <w:rsid w:val="00837785"/>
    <w:rsid w:val="00837DB6"/>
    <w:rsid w:val="00837E20"/>
    <w:rsid w:val="008407BE"/>
    <w:rsid w:val="00842C20"/>
    <w:rsid w:val="0084367C"/>
    <w:rsid w:val="008459D7"/>
    <w:rsid w:val="008542F2"/>
    <w:rsid w:val="00857691"/>
    <w:rsid w:val="0086058D"/>
    <w:rsid w:val="00864CAC"/>
    <w:rsid w:val="00864EC0"/>
    <w:rsid w:val="00867A04"/>
    <w:rsid w:val="00870D33"/>
    <w:rsid w:val="008720D9"/>
    <w:rsid w:val="0087388A"/>
    <w:rsid w:val="0087508E"/>
    <w:rsid w:val="008827C9"/>
    <w:rsid w:val="00884D1B"/>
    <w:rsid w:val="0088573A"/>
    <w:rsid w:val="00885B19"/>
    <w:rsid w:val="00892534"/>
    <w:rsid w:val="00896089"/>
    <w:rsid w:val="00897CF0"/>
    <w:rsid w:val="008A36DB"/>
    <w:rsid w:val="008A6F0E"/>
    <w:rsid w:val="008B485F"/>
    <w:rsid w:val="008B4D71"/>
    <w:rsid w:val="008B5B75"/>
    <w:rsid w:val="008C513C"/>
    <w:rsid w:val="008C6296"/>
    <w:rsid w:val="008D2B7A"/>
    <w:rsid w:val="008D5BDF"/>
    <w:rsid w:val="008D7BB3"/>
    <w:rsid w:val="008E3D7E"/>
    <w:rsid w:val="008E4FA2"/>
    <w:rsid w:val="008E53C7"/>
    <w:rsid w:val="008F0A00"/>
    <w:rsid w:val="008F1E32"/>
    <w:rsid w:val="008F1E57"/>
    <w:rsid w:val="008F2A38"/>
    <w:rsid w:val="008F51E0"/>
    <w:rsid w:val="008F52A4"/>
    <w:rsid w:val="008F7A52"/>
    <w:rsid w:val="00902264"/>
    <w:rsid w:val="0090288B"/>
    <w:rsid w:val="00911B11"/>
    <w:rsid w:val="00911E8B"/>
    <w:rsid w:val="0091469E"/>
    <w:rsid w:val="00916475"/>
    <w:rsid w:val="009221AA"/>
    <w:rsid w:val="00923376"/>
    <w:rsid w:val="00924269"/>
    <w:rsid w:val="009266D1"/>
    <w:rsid w:val="00930944"/>
    <w:rsid w:val="00933F2A"/>
    <w:rsid w:val="00935DEC"/>
    <w:rsid w:val="00935FEC"/>
    <w:rsid w:val="00940250"/>
    <w:rsid w:val="009435E6"/>
    <w:rsid w:val="00944776"/>
    <w:rsid w:val="00945EF1"/>
    <w:rsid w:val="00946AD9"/>
    <w:rsid w:val="00946CA8"/>
    <w:rsid w:val="00950A1A"/>
    <w:rsid w:val="009536A0"/>
    <w:rsid w:val="009556D1"/>
    <w:rsid w:val="00960ECD"/>
    <w:rsid w:val="00975872"/>
    <w:rsid w:val="0098321D"/>
    <w:rsid w:val="009833A2"/>
    <w:rsid w:val="00985959"/>
    <w:rsid w:val="009878BC"/>
    <w:rsid w:val="0099587C"/>
    <w:rsid w:val="009A4677"/>
    <w:rsid w:val="009A74B1"/>
    <w:rsid w:val="009B2860"/>
    <w:rsid w:val="009B2B98"/>
    <w:rsid w:val="009C2107"/>
    <w:rsid w:val="009C2F80"/>
    <w:rsid w:val="009C30DC"/>
    <w:rsid w:val="009C4216"/>
    <w:rsid w:val="009C4F8D"/>
    <w:rsid w:val="009D15C4"/>
    <w:rsid w:val="009D6167"/>
    <w:rsid w:val="009E2083"/>
    <w:rsid w:val="009E4CA0"/>
    <w:rsid w:val="009E5786"/>
    <w:rsid w:val="009E6B9E"/>
    <w:rsid w:val="009E6F62"/>
    <w:rsid w:val="009F01FD"/>
    <w:rsid w:val="009F1FD8"/>
    <w:rsid w:val="009F20E0"/>
    <w:rsid w:val="009F4161"/>
    <w:rsid w:val="009F74EE"/>
    <w:rsid w:val="00A000B3"/>
    <w:rsid w:val="00A12945"/>
    <w:rsid w:val="00A159EB"/>
    <w:rsid w:val="00A17208"/>
    <w:rsid w:val="00A17CA3"/>
    <w:rsid w:val="00A254CD"/>
    <w:rsid w:val="00A259F1"/>
    <w:rsid w:val="00A25E96"/>
    <w:rsid w:val="00A33F2F"/>
    <w:rsid w:val="00A355C0"/>
    <w:rsid w:val="00A428B9"/>
    <w:rsid w:val="00A47B34"/>
    <w:rsid w:val="00A578E8"/>
    <w:rsid w:val="00A71058"/>
    <w:rsid w:val="00A71165"/>
    <w:rsid w:val="00A7539B"/>
    <w:rsid w:val="00A76DDB"/>
    <w:rsid w:val="00A8792B"/>
    <w:rsid w:val="00A903FA"/>
    <w:rsid w:val="00A95173"/>
    <w:rsid w:val="00A964C9"/>
    <w:rsid w:val="00A97BE6"/>
    <w:rsid w:val="00AA0413"/>
    <w:rsid w:val="00AA2E1A"/>
    <w:rsid w:val="00AA72B8"/>
    <w:rsid w:val="00AB7B35"/>
    <w:rsid w:val="00AC346C"/>
    <w:rsid w:val="00AC418F"/>
    <w:rsid w:val="00AD2C67"/>
    <w:rsid w:val="00AD4096"/>
    <w:rsid w:val="00AD673F"/>
    <w:rsid w:val="00AD7C1F"/>
    <w:rsid w:val="00AE1573"/>
    <w:rsid w:val="00AE1CBD"/>
    <w:rsid w:val="00AE2292"/>
    <w:rsid w:val="00AE2D1F"/>
    <w:rsid w:val="00AE3342"/>
    <w:rsid w:val="00AE3FFB"/>
    <w:rsid w:val="00AE4DE6"/>
    <w:rsid w:val="00AE5B36"/>
    <w:rsid w:val="00AF089C"/>
    <w:rsid w:val="00AF7582"/>
    <w:rsid w:val="00AF7EF0"/>
    <w:rsid w:val="00B0331A"/>
    <w:rsid w:val="00B110BC"/>
    <w:rsid w:val="00B12CB3"/>
    <w:rsid w:val="00B1327B"/>
    <w:rsid w:val="00B15627"/>
    <w:rsid w:val="00B17D0C"/>
    <w:rsid w:val="00B21D08"/>
    <w:rsid w:val="00B26FB0"/>
    <w:rsid w:val="00B318EA"/>
    <w:rsid w:val="00B349FD"/>
    <w:rsid w:val="00B37BDB"/>
    <w:rsid w:val="00B42579"/>
    <w:rsid w:val="00B43DFD"/>
    <w:rsid w:val="00B46883"/>
    <w:rsid w:val="00B52E75"/>
    <w:rsid w:val="00B547F3"/>
    <w:rsid w:val="00B54E6E"/>
    <w:rsid w:val="00B63A3F"/>
    <w:rsid w:val="00B63D3F"/>
    <w:rsid w:val="00B63EF8"/>
    <w:rsid w:val="00B65075"/>
    <w:rsid w:val="00B72176"/>
    <w:rsid w:val="00B72E90"/>
    <w:rsid w:val="00B73779"/>
    <w:rsid w:val="00B75529"/>
    <w:rsid w:val="00B75BED"/>
    <w:rsid w:val="00B76826"/>
    <w:rsid w:val="00B77509"/>
    <w:rsid w:val="00B84AF6"/>
    <w:rsid w:val="00B877C2"/>
    <w:rsid w:val="00B911DF"/>
    <w:rsid w:val="00B92794"/>
    <w:rsid w:val="00B966A9"/>
    <w:rsid w:val="00B968BF"/>
    <w:rsid w:val="00BA01B1"/>
    <w:rsid w:val="00BB0076"/>
    <w:rsid w:val="00BB2CFA"/>
    <w:rsid w:val="00BB3FF4"/>
    <w:rsid w:val="00BC2CD8"/>
    <w:rsid w:val="00BC2D94"/>
    <w:rsid w:val="00BC2FC6"/>
    <w:rsid w:val="00BD15F0"/>
    <w:rsid w:val="00BD2013"/>
    <w:rsid w:val="00BD2853"/>
    <w:rsid w:val="00BD54E7"/>
    <w:rsid w:val="00BD7CF0"/>
    <w:rsid w:val="00BE180D"/>
    <w:rsid w:val="00BE2C3D"/>
    <w:rsid w:val="00BE35B9"/>
    <w:rsid w:val="00BE6849"/>
    <w:rsid w:val="00BE6E25"/>
    <w:rsid w:val="00BE7850"/>
    <w:rsid w:val="00BF0BAB"/>
    <w:rsid w:val="00BF1229"/>
    <w:rsid w:val="00BF7E5D"/>
    <w:rsid w:val="00BF7EC6"/>
    <w:rsid w:val="00C00B93"/>
    <w:rsid w:val="00C026BE"/>
    <w:rsid w:val="00C03DC3"/>
    <w:rsid w:val="00C077C6"/>
    <w:rsid w:val="00C13098"/>
    <w:rsid w:val="00C138C5"/>
    <w:rsid w:val="00C1712F"/>
    <w:rsid w:val="00C21C68"/>
    <w:rsid w:val="00C225CB"/>
    <w:rsid w:val="00C25273"/>
    <w:rsid w:val="00C27DB1"/>
    <w:rsid w:val="00C3093A"/>
    <w:rsid w:val="00C325CB"/>
    <w:rsid w:val="00C32AE8"/>
    <w:rsid w:val="00C40509"/>
    <w:rsid w:val="00C406A7"/>
    <w:rsid w:val="00C417AC"/>
    <w:rsid w:val="00C47386"/>
    <w:rsid w:val="00C50206"/>
    <w:rsid w:val="00C50748"/>
    <w:rsid w:val="00C5273A"/>
    <w:rsid w:val="00C573D7"/>
    <w:rsid w:val="00C7042E"/>
    <w:rsid w:val="00C71318"/>
    <w:rsid w:val="00C73FDA"/>
    <w:rsid w:val="00C74BC2"/>
    <w:rsid w:val="00C77A01"/>
    <w:rsid w:val="00C808B2"/>
    <w:rsid w:val="00C81976"/>
    <w:rsid w:val="00C86417"/>
    <w:rsid w:val="00C87699"/>
    <w:rsid w:val="00C92FA8"/>
    <w:rsid w:val="00C94026"/>
    <w:rsid w:val="00CA0700"/>
    <w:rsid w:val="00CA20E0"/>
    <w:rsid w:val="00CA27D6"/>
    <w:rsid w:val="00CA521B"/>
    <w:rsid w:val="00CA5355"/>
    <w:rsid w:val="00CA56C7"/>
    <w:rsid w:val="00CA592A"/>
    <w:rsid w:val="00CB0124"/>
    <w:rsid w:val="00CB74FF"/>
    <w:rsid w:val="00CC350C"/>
    <w:rsid w:val="00CC42E8"/>
    <w:rsid w:val="00CC6B9C"/>
    <w:rsid w:val="00CD0F6E"/>
    <w:rsid w:val="00CD4341"/>
    <w:rsid w:val="00CD61A1"/>
    <w:rsid w:val="00CE21FC"/>
    <w:rsid w:val="00CE2FAD"/>
    <w:rsid w:val="00CE5143"/>
    <w:rsid w:val="00CF3811"/>
    <w:rsid w:val="00CF49C0"/>
    <w:rsid w:val="00D019B2"/>
    <w:rsid w:val="00D0700B"/>
    <w:rsid w:val="00D0748E"/>
    <w:rsid w:val="00D11704"/>
    <w:rsid w:val="00D11C0E"/>
    <w:rsid w:val="00D16728"/>
    <w:rsid w:val="00D16D64"/>
    <w:rsid w:val="00D213F7"/>
    <w:rsid w:val="00D22C71"/>
    <w:rsid w:val="00D23128"/>
    <w:rsid w:val="00D24A52"/>
    <w:rsid w:val="00D26ABF"/>
    <w:rsid w:val="00D26F2C"/>
    <w:rsid w:val="00D27D72"/>
    <w:rsid w:val="00D40CC3"/>
    <w:rsid w:val="00D46691"/>
    <w:rsid w:val="00D4758F"/>
    <w:rsid w:val="00D55AAB"/>
    <w:rsid w:val="00D65125"/>
    <w:rsid w:val="00D72209"/>
    <w:rsid w:val="00D725FA"/>
    <w:rsid w:val="00D7312A"/>
    <w:rsid w:val="00D736F1"/>
    <w:rsid w:val="00D73786"/>
    <w:rsid w:val="00D80501"/>
    <w:rsid w:val="00D809BE"/>
    <w:rsid w:val="00D82426"/>
    <w:rsid w:val="00D84600"/>
    <w:rsid w:val="00D85FEE"/>
    <w:rsid w:val="00D866ED"/>
    <w:rsid w:val="00D925A2"/>
    <w:rsid w:val="00D94A7C"/>
    <w:rsid w:val="00D952AA"/>
    <w:rsid w:val="00DA1CF3"/>
    <w:rsid w:val="00DA23B9"/>
    <w:rsid w:val="00DA358D"/>
    <w:rsid w:val="00DA4439"/>
    <w:rsid w:val="00DA7106"/>
    <w:rsid w:val="00DB401A"/>
    <w:rsid w:val="00DB5268"/>
    <w:rsid w:val="00DB5340"/>
    <w:rsid w:val="00DB53AE"/>
    <w:rsid w:val="00DB563B"/>
    <w:rsid w:val="00DB7006"/>
    <w:rsid w:val="00DB7F8A"/>
    <w:rsid w:val="00DC2135"/>
    <w:rsid w:val="00DC3B6F"/>
    <w:rsid w:val="00DC65AF"/>
    <w:rsid w:val="00DD28A0"/>
    <w:rsid w:val="00DD4D27"/>
    <w:rsid w:val="00DD4F37"/>
    <w:rsid w:val="00DE1EC8"/>
    <w:rsid w:val="00DE2FA8"/>
    <w:rsid w:val="00DE543A"/>
    <w:rsid w:val="00DE7C8B"/>
    <w:rsid w:val="00DF65BB"/>
    <w:rsid w:val="00DF7CD7"/>
    <w:rsid w:val="00E04B28"/>
    <w:rsid w:val="00E05762"/>
    <w:rsid w:val="00E07B27"/>
    <w:rsid w:val="00E10CB7"/>
    <w:rsid w:val="00E16CE4"/>
    <w:rsid w:val="00E1710E"/>
    <w:rsid w:val="00E20700"/>
    <w:rsid w:val="00E22273"/>
    <w:rsid w:val="00E23009"/>
    <w:rsid w:val="00E233C5"/>
    <w:rsid w:val="00E26726"/>
    <w:rsid w:val="00E27F2E"/>
    <w:rsid w:val="00E3144E"/>
    <w:rsid w:val="00E32030"/>
    <w:rsid w:val="00E32627"/>
    <w:rsid w:val="00E3543A"/>
    <w:rsid w:val="00E36DDB"/>
    <w:rsid w:val="00E375D8"/>
    <w:rsid w:val="00E44850"/>
    <w:rsid w:val="00E47EA0"/>
    <w:rsid w:val="00E504B6"/>
    <w:rsid w:val="00E571C1"/>
    <w:rsid w:val="00E60FE4"/>
    <w:rsid w:val="00E62A4D"/>
    <w:rsid w:val="00E63A44"/>
    <w:rsid w:val="00E7222C"/>
    <w:rsid w:val="00E745A5"/>
    <w:rsid w:val="00E75039"/>
    <w:rsid w:val="00E763A1"/>
    <w:rsid w:val="00E817CD"/>
    <w:rsid w:val="00E83431"/>
    <w:rsid w:val="00E87692"/>
    <w:rsid w:val="00E91FDE"/>
    <w:rsid w:val="00E92D43"/>
    <w:rsid w:val="00E9396E"/>
    <w:rsid w:val="00E94965"/>
    <w:rsid w:val="00E94A0D"/>
    <w:rsid w:val="00E94E97"/>
    <w:rsid w:val="00E94ECE"/>
    <w:rsid w:val="00E9662C"/>
    <w:rsid w:val="00E97EF8"/>
    <w:rsid w:val="00EA0190"/>
    <w:rsid w:val="00EA19AC"/>
    <w:rsid w:val="00EA31D2"/>
    <w:rsid w:val="00EA6956"/>
    <w:rsid w:val="00EB259C"/>
    <w:rsid w:val="00EB5A9B"/>
    <w:rsid w:val="00EB5CCC"/>
    <w:rsid w:val="00EC1233"/>
    <w:rsid w:val="00EC4FA5"/>
    <w:rsid w:val="00EC70DD"/>
    <w:rsid w:val="00ED253C"/>
    <w:rsid w:val="00ED7F2C"/>
    <w:rsid w:val="00EE1CA5"/>
    <w:rsid w:val="00EE4E56"/>
    <w:rsid w:val="00EE5CB9"/>
    <w:rsid w:val="00EE6781"/>
    <w:rsid w:val="00EE73E9"/>
    <w:rsid w:val="00EF19C4"/>
    <w:rsid w:val="00EF2356"/>
    <w:rsid w:val="00EF50A1"/>
    <w:rsid w:val="00EF6DFE"/>
    <w:rsid w:val="00F00808"/>
    <w:rsid w:val="00F0483B"/>
    <w:rsid w:val="00F04939"/>
    <w:rsid w:val="00F04E7C"/>
    <w:rsid w:val="00F0526E"/>
    <w:rsid w:val="00F06D36"/>
    <w:rsid w:val="00F100D0"/>
    <w:rsid w:val="00F109D1"/>
    <w:rsid w:val="00F110D4"/>
    <w:rsid w:val="00F15642"/>
    <w:rsid w:val="00F20B5D"/>
    <w:rsid w:val="00F20DCB"/>
    <w:rsid w:val="00F25FD1"/>
    <w:rsid w:val="00F26805"/>
    <w:rsid w:val="00F31C70"/>
    <w:rsid w:val="00F33747"/>
    <w:rsid w:val="00F36AB3"/>
    <w:rsid w:val="00F37D5E"/>
    <w:rsid w:val="00F503E0"/>
    <w:rsid w:val="00F51184"/>
    <w:rsid w:val="00F522ED"/>
    <w:rsid w:val="00F549B4"/>
    <w:rsid w:val="00F56DEB"/>
    <w:rsid w:val="00F57206"/>
    <w:rsid w:val="00F61B27"/>
    <w:rsid w:val="00F63D82"/>
    <w:rsid w:val="00F64DF7"/>
    <w:rsid w:val="00F67DA7"/>
    <w:rsid w:val="00F7164B"/>
    <w:rsid w:val="00F72454"/>
    <w:rsid w:val="00F725FE"/>
    <w:rsid w:val="00F758FF"/>
    <w:rsid w:val="00F77641"/>
    <w:rsid w:val="00F81127"/>
    <w:rsid w:val="00F84EBD"/>
    <w:rsid w:val="00F85173"/>
    <w:rsid w:val="00F9224D"/>
    <w:rsid w:val="00F95EE5"/>
    <w:rsid w:val="00F978DC"/>
    <w:rsid w:val="00FA5166"/>
    <w:rsid w:val="00FA77E9"/>
    <w:rsid w:val="00FB1B96"/>
    <w:rsid w:val="00FB5D7C"/>
    <w:rsid w:val="00FC28BD"/>
    <w:rsid w:val="00FC724B"/>
    <w:rsid w:val="00FD1AD2"/>
    <w:rsid w:val="00FD2B44"/>
    <w:rsid w:val="00FD71FA"/>
    <w:rsid w:val="00FE0C7F"/>
    <w:rsid w:val="00FE0C9D"/>
    <w:rsid w:val="00FE3EA5"/>
    <w:rsid w:val="00FE558C"/>
    <w:rsid w:val="00FF1EC0"/>
    <w:rsid w:val="00FF2BF6"/>
    <w:rsid w:val="00FF2C8F"/>
    <w:rsid w:val="00FF469A"/>
    <w:rsid w:val="00FF64DC"/>
    <w:rsid w:val="00FF741B"/>
    <w:rsid w:val="00FF7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42E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C2107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semiHidden/>
    <w:locked/>
    <w:rsid w:val="001048F1"/>
    <w:rPr>
      <w:rFonts w:cs="Times New Roman"/>
      <w:sz w:val="24"/>
    </w:rPr>
  </w:style>
  <w:style w:type="character" w:styleId="a5">
    <w:name w:val="page number"/>
    <w:rsid w:val="009C2107"/>
    <w:rPr>
      <w:rFonts w:cs="Times New Roman"/>
    </w:rPr>
  </w:style>
  <w:style w:type="table" w:styleId="a6">
    <w:name w:val="Table Grid"/>
    <w:basedOn w:val="a1"/>
    <w:rsid w:val="009C21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9E6F62"/>
    <w:pPr>
      <w:shd w:val="clear" w:color="auto" w:fill="FFFFFF"/>
      <w:spacing w:before="67" w:line="197" w:lineRule="atLeast"/>
      <w:jc w:val="center"/>
    </w:pPr>
    <w:rPr>
      <w:szCs w:val="20"/>
    </w:rPr>
  </w:style>
  <w:style w:type="character" w:customStyle="1" w:styleId="a8">
    <w:name w:val="Основной текст Знак"/>
    <w:link w:val="a7"/>
    <w:locked/>
    <w:rsid w:val="001048F1"/>
    <w:rPr>
      <w:rFonts w:cs="Times New Roman"/>
      <w:sz w:val="24"/>
    </w:rPr>
  </w:style>
  <w:style w:type="paragraph" w:customStyle="1" w:styleId="Style1">
    <w:name w:val="Style1"/>
    <w:basedOn w:val="a"/>
    <w:rsid w:val="000108B5"/>
    <w:pPr>
      <w:widowControl w:val="0"/>
      <w:autoSpaceDE w:val="0"/>
      <w:autoSpaceDN w:val="0"/>
      <w:adjustRightInd w:val="0"/>
      <w:spacing w:line="355" w:lineRule="exact"/>
      <w:ind w:firstLine="701"/>
      <w:jc w:val="both"/>
    </w:pPr>
  </w:style>
  <w:style w:type="paragraph" w:customStyle="1" w:styleId="Style2">
    <w:name w:val="Style2"/>
    <w:basedOn w:val="a"/>
    <w:uiPriority w:val="99"/>
    <w:rsid w:val="000C797F"/>
    <w:pPr>
      <w:widowControl w:val="0"/>
      <w:autoSpaceDE w:val="0"/>
      <w:autoSpaceDN w:val="0"/>
      <w:adjustRightInd w:val="0"/>
      <w:spacing w:line="347" w:lineRule="exact"/>
      <w:ind w:firstLine="706"/>
      <w:jc w:val="both"/>
    </w:pPr>
  </w:style>
  <w:style w:type="character" w:customStyle="1" w:styleId="FontStyle11">
    <w:name w:val="Font Style11"/>
    <w:rsid w:val="000C797F"/>
    <w:rPr>
      <w:rFonts w:ascii="Times New Roman" w:hAnsi="Times New Roman"/>
      <w:sz w:val="28"/>
    </w:rPr>
  </w:style>
  <w:style w:type="character" w:customStyle="1" w:styleId="FontStyle38">
    <w:name w:val="Font Style38"/>
    <w:rsid w:val="000C797F"/>
    <w:rPr>
      <w:rFonts w:ascii="Times New Roman" w:hAnsi="Times New Roman"/>
      <w:sz w:val="26"/>
    </w:rPr>
  </w:style>
  <w:style w:type="paragraph" w:customStyle="1" w:styleId="Style10">
    <w:name w:val="Style10"/>
    <w:basedOn w:val="a"/>
    <w:rsid w:val="000C797F"/>
    <w:pPr>
      <w:widowControl w:val="0"/>
      <w:autoSpaceDE w:val="0"/>
      <w:autoSpaceDN w:val="0"/>
      <w:adjustRightInd w:val="0"/>
      <w:spacing w:line="330" w:lineRule="exact"/>
      <w:ind w:firstLine="706"/>
      <w:jc w:val="both"/>
    </w:pPr>
  </w:style>
  <w:style w:type="paragraph" w:customStyle="1" w:styleId="1">
    <w:name w:val="Без интервала1"/>
    <w:rsid w:val="000C797F"/>
    <w:rPr>
      <w:rFonts w:ascii="Calibri" w:hAnsi="Calibri"/>
      <w:sz w:val="22"/>
      <w:szCs w:val="22"/>
      <w:lang w:eastAsia="en-US"/>
    </w:rPr>
  </w:style>
  <w:style w:type="paragraph" w:customStyle="1" w:styleId="Style11">
    <w:name w:val="Style11"/>
    <w:basedOn w:val="a"/>
    <w:rsid w:val="005B7B16"/>
    <w:pPr>
      <w:widowControl w:val="0"/>
      <w:autoSpaceDE w:val="0"/>
      <w:autoSpaceDN w:val="0"/>
      <w:adjustRightInd w:val="0"/>
      <w:spacing w:line="338" w:lineRule="exact"/>
      <w:ind w:firstLine="720"/>
      <w:jc w:val="both"/>
    </w:pPr>
  </w:style>
  <w:style w:type="paragraph" w:customStyle="1" w:styleId="10">
    <w:name w:val="Абзац списка1"/>
    <w:basedOn w:val="a"/>
    <w:rsid w:val="005914CF"/>
    <w:pPr>
      <w:ind w:left="720"/>
      <w:contextualSpacing/>
    </w:pPr>
  </w:style>
  <w:style w:type="paragraph" w:styleId="2">
    <w:name w:val="Body Text 2"/>
    <w:basedOn w:val="a"/>
    <w:link w:val="20"/>
    <w:semiHidden/>
    <w:rsid w:val="00F33747"/>
    <w:pPr>
      <w:spacing w:after="120" w:line="480" w:lineRule="auto"/>
    </w:pPr>
    <w:rPr>
      <w:szCs w:val="20"/>
    </w:rPr>
  </w:style>
  <w:style w:type="character" w:customStyle="1" w:styleId="20">
    <w:name w:val="Основной текст 2 Знак"/>
    <w:link w:val="2"/>
    <w:semiHidden/>
    <w:locked/>
    <w:rsid w:val="00F33747"/>
    <w:rPr>
      <w:rFonts w:cs="Times New Roman"/>
      <w:sz w:val="24"/>
    </w:rPr>
  </w:style>
  <w:style w:type="paragraph" w:customStyle="1" w:styleId="newncpi">
    <w:name w:val="newncpi"/>
    <w:basedOn w:val="a"/>
    <w:rsid w:val="0070060B"/>
    <w:pPr>
      <w:ind w:firstLine="567"/>
      <w:jc w:val="both"/>
    </w:pPr>
  </w:style>
  <w:style w:type="character" w:customStyle="1" w:styleId="a9">
    <w:name w:val="Основной текст_"/>
    <w:link w:val="11"/>
    <w:locked/>
    <w:rsid w:val="00F56DEB"/>
    <w:rPr>
      <w:sz w:val="28"/>
      <w:shd w:val="clear" w:color="auto" w:fill="FFFFFF"/>
    </w:rPr>
  </w:style>
  <w:style w:type="paragraph" w:customStyle="1" w:styleId="11">
    <w:name w:val="Основной текст1"/>
    <w:basedOn w:val="a"/>
    <w:link w:val="a9"/>
    <w:rsid w:val="00F56DEB"/>
    <w:pPr>
      <w:shd w:val="clear" w:color="auto" w:fill="FFFFFF"/>
      <w:spacing w:before="240" w:after="240" w:line="341" w:lineRule="exact"/>
      <w:jc w:val="center"/>
    </w:pPr>
    <w:rPr>
      <w:sz w:val="28"/>
      <w:szCs w:val="20"/>
    </w:rPr>
  </w:style>
  <w:style w:type="paragraph" w:styleId="aa">
    <w:name w:val="Body Text Indent"/>
    <w:basedOn w:val="a"/>
    <w:link w:val="ab"/>
    <w:rsid w:val="00F56DEB"/>
    <w:pPr>
      <w:spacing w:after="120"/>
      <w:ind w:left="283"/>
    </w:pPr>
    <w:rPr>
      <w:szCs w:val="20"/>
    </w:rPr>
  </w:style>
  <w:style w:type="character" w:customStyle="1" w:styleId="ab">
    <w:name w:val="Основной текст с отступом Знак"/>
    <w:link w:val="aa"/>
    <w:locked/>
    <w:rsid w:val="00F56DEB"/>
    <w:rPr>
      <w:rFonts w:cs="Times New Roman"/>
      <w:sz w:val="24"/>
    </w:rPr>
  </w:style>
  <w:style w:type="paragraph" w:customStyle="1" w:styleId="point">
    <w:name w:val="point"/>
    <w:basedOn w:val="a"/>
    <w:rsid w:val="00F56DEB"/>
    <w:pPr>
      <w:ind w:firstLine="567"/>
      <w:jc w:val="both"/>
    </w:pPr>
  </w:style>
  <w:style w:type="character" w:styleId="ac">
    <w:name w:val="Hyperlink"/>
    <w:rsid w:val="00146687"/>
    <w:rPr>
      <w:rFonts w:cs="Times New Roman"/>
      <w:color w:val="0000FF"/>
      <w:u w:val="single"/>
    </w:rPr>
  </w:style>
  <w:style w:type="paragraph" w:customStyle="1" w:styleId="ConsPlusCell">
    <w:name w:val="ConsPlusCell"/>
    <w:rsid w:val="002F615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Знак Знак"/>
    <w:locked/>
    <w:rsid w:val="000912DD"/>
    <w:rPr>
      <w:rFonts w:cs="Times New Roman"/>
      <w:sz w:val="24"/>
      <w:szCs w:val="24"/>
    </w:rPr>
  </w:style>
  <w:style w:type="paragraph" w:styleId="ae">
    <w:name w:val="footer"/>
    <w:basedOn w:val="a"/>
    <w:rsid w:val="00CE5143"/>
    <w:pPr>
      <w:tabs>
        <w:tab w:val="center" w:pos="4677"/>
        <w:tab w:val="right" w:pos="9355"/>
      </w:tabs>
    </w:pPr>
  </w:style>
  <w:style w:type="paragraph" w:customStyle="1" w:styleId="article">
    <w:name w:val="article"/>
    <w:basedOn w:val="a"/>
    <w:rsid w:val="00923376"/>
    <w:pPr>
      <w:spacing w:before="240" w:after="240"/>
      <w:ind w:left="1922" w:hanging="1355"/>
    </w:pPr>
    <w:rPr>
      <w:rFonts w:eastAsia="Calibri"/>
      <w:i/>
      <w:iCs/>
    </w:rPr>
  </w:style>
  <w:style w:type="paragraph" w:customStyle="1" w:styleId="newncpi0">
    <w:name w:val="newncpi0"/>
    <w:basedOn w:val="a"/>
    <w:rsid w:val="0087508E"/>
    <w:pPr>
      <w:jc w:val="both"/>
    </w:pPr>
  </w:style>
  <w:style w:type="character" w:customStyle="1" w:styleId="apple-converted-space">
    <w:name w:val="apple-converted-space"/>
    <w:basedOn w:val="a0"/>
    <w:rsid w:val="00654B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83191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151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8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5321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616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7369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5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A849C-0647-473D-88DE-1781ABA96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1575</Words>
  <Characters>11197</Characters>
  <Application>Microsoft Office Word</Application>
  <DocSecurity>0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MINPRIRODA</Company>
  <LinksUpToDate>false</LinksUpToDate>
  <CharactersWithSpaces>12747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PC</dc:creator>
  <cp:lastModifiedBy>Пользователь</cp:lastModifiedBy>
  <cp:revision>2</cp:revision>
  <cp:lastPrinted>2019-09-13T12:20:00Z</cp:lastPrinted>
  <dcterms:created xsi:type="dcterms:W3CDTF">2019-09-19T08:14:00Z</dcterms:created>
  <dcterms:modified xsi:type="dcterms:W3CDTF">2019-09-19T08:14:00Z</dcterms:modified>
</cp:coreProperties>
</file>